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E7" w:rsidRDefault="00542287" w:rsidP="00542287">
      <w:pPr>
        <w:jc w:val="center"/>
      </w:pPr>
      <w:r>
        <w:t>Раскрытие информации в сфере теплоснабжения по ООО «Щёкинская ГРЭС».</w:t>
      </w:r>
    </w:p>
    <w:p w:rsidR="00542287" w:rsidRDefault="00D61F53" w:rsidP="00542287">
      <w:pPr>
        <w:jc w:val="center"/>
      </w:pPr>
      <w:r>
        <w:t>(фактический период 201</w:t>
      </w:r>
      <w:r w:rsidR="00DA44A4">
        <w:t>7</w:t>
      </w:r>
      <w:r w:rsidR="00542287">
        <w:t xml:space="preserve"> год)</w:t>
      </w:r>
    </w:p>
    <w:p w:rsidR="00542287" w:rsidRDefault="00542287">
      <w:r>
        <w:t xml:space="preserve">(размещается в соответствии с Постановлением Правительства РФ  от 05.07.2013г № 570 «О стандартах раскрытия информации теплоснабжающими организациями, </w:t>
      </w:r>
      <w:proofErr w:type="spellStart"/>
      <w:r>
        <w:t>теплосетевыми</w:t>
      </w:r>
      <w:proofErr w:type="spellEnd"/>
      <w:r>
        <w:t xml:space="preserve"> организациями и органами регулирования»).</w:t>
      </w:r>
    </w:p>
    <w:p w:rsidR="00542287" w:rsidRDefault="00542287">
      <w:r>
        <w:t>Информация об основных показателях финансово-хозяйственной деятельности, включая структуру основных производственных затрат ООО «Щёкинская ГРЭС».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85"/>
        <w:gridCol w:w="4482"/>
        <w:gridCol w:w="1562"/>
        <w:gridCol w:w="1826"/>
      </w:tblGrid>
      <w:tr w:rsidR="00EF7284" w:rsidTr="00B074DB">
        <w:tc>
          <w:tcPr>
            <w:tcW w:w="885" w:type="dxa"/>
          </w:tcPr>
          <w:p w:rsidR="00EF7284" w:rsidRDefault="00EF7284" w:rsidP="00542287">
            <w:pPr>
              <w:jc w:val="center"/>
            </w:pPr>
            <w:r>
              <w:t>№ п/п</w:t>
            </w:r>
          </w:p>
        </w:tc>
        <w:tc>
          <w:tcPr>
            <w:tcW w:w="4482" w:type="dxa"/>
          </w:tcPr>
          <w:p w:rsidR="00EF7284" w:rsidRDefault="00EF7284" w:rsidP="00542287">
            <w:pPr>
              <w:jc w:val="center"/>
            </w:pPr>
            <w:r>
              <w:t>Информация, подлежащая раскрытию</w:t>
            </w:r>
          </w:p>
        </w:tc>
        <w:tc>
          <w:tcPr>
            <w:tcW w:w="1562" w:type="dxa"/>
          </w:tcPr>
          <w:p w:rsidR="00EF7284" w:rsidRDefault="00EF7284" w:rsidP="00542287">
            <w:pPr>
              <w:jc w:val="center"/>
            </w:pPr>
            <w:r>
              <w:t>Единицы измерения</w:t>
            </w:r>
          </w:p>
        </w:tc>
        <w:tc>
          <w:tcPr>
            <w:tcW w:w="1826" w:type="dxa"/>
          </w:tcPr>
          <w:p w:rsidR="00EF7284" w:rsidRDefault="00EF7284" w:rsidP="00542287">
            <w:pPr>
              <w:jc w:val="center"/>
            </w:pPr>
            <w:r>
              <w:t>Теплоснабжение</w:t>
            </w:r>
          </w:p>
        </w:tc>
      </w:tr>
      <w:tr w:rsidR="00EF7284" w:rsidRPr="002F7508" w:rsidTr="00B074DB">
        <w:tc>
          <w:tcPr>
            <w:tcW w:w="885" w:type="dxa"/>
            <w:shd w:val="clear" w:color="auto" w:fill="auto"/>
          </w:tcPr>
          <w:p w:rsidR="00EF7284" w:rsidRPr="002F7508" w:rsidRDefault="00EF7284" w:rsidP="00542287">
            <w:pPr>
              <w:jc w:val="center"/>
              <w:rPr>
                <w:i/>
                <w:color w:val="808080" w:themeColor="background1" w:themeShade="80"/>
              </w:rPr>
            </w:pPr>
            <w:r w:rsidRPr="002F7508">
              <w:rPr>
                <w:i/>
                <w:color w:val="808080" w:themeColor="background1" w:themeShade="80"/>
              </w:rPr>
              <w:t>1</w:t>
            </w:r>
          </w:p>
        </w:tc>
        <w:tc>
          <w:tcPr>
            <w:tcW w:w="4482" w:type="dxa"/>
            <w:shd w:val="clear" w:color="auto" w:fill="auto"/>
          </w:tcPr>
          <w:p w:rsidR="00EF7284" w:rsidRPr="002F7508" w:rsidRDefault="00EF7284" w:rsidP="00542287">
            <w:pPr>
              <w:jc w:val="center"/>
              <w:rPr>
                <w:i/>
                <w:color w:val="808080" w:themeColor="background1" w:themeShade="80"/>
              </w:rPr>
            </w:pPr>
            <w:r w:rsidRPr="002F7508">
              <w:rPr>
                <w:i/>
                <w:color w:val="808080" w:themeColor="background1" w:themeShade="8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EF7284" w:rsidRPr="002F7508" w:rsidRDefault="00EF7284" w:rsidP="00542287">
            <w:pPr>
              <w:jc w:val="center"/>
              <w:rPr>
                <w:i/>
                <w:color w:val="808080" w:themeColor="background1" w:themeShade="80"/>
              </w:rPr>
            </w:pPr>
            <w:r w:rsidRPr="002F7508"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F7284" w:rsidRPr="002F7508" w:rsidRDefault="00EF7284" w:rsidP="00542287">
            <w:pPr>
              <w:jc w:val="center"/>
              <w:rPr>
                <w:i/>
                <w:color w:val="808080" w:themeColor="background1" w:themeShade="80"/>
              </w:rPr>
            </w:pPr>
            <w:r w:rsidRPr="002F7508">
              <w:rPr>
                <w:i/>
                <w:color w:val="808080" w:themeColor="background1" w:themeShade="80"/>
              </w:rPr>
              <w:t>4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Выручка от регулируемой деятельности, в том числе по видам деятельности: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175 587,49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1.1.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Тепловая энергия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proofErr w:type="spellStart"/>
            <w:r w:rsidRPr="00B0113F">
              <w:t>тыс.руб</w:t>
            </w:r>
            <w:proofErr w:type="spellEnd"/>
            <w:r w:rsidRPr="00B0113F">
              <w:t>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164 579,44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1.2.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Теплоноситель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proofErr w:type="spellStart"/>
            <w:r w:rsidRPr="00B0113F">
              <w:t>тыс.руб</w:t>
            </w:r>
            <w:proofErr w:type="spellEnd"/>
            <w:r w:rsidRPr="00B0113F">
              <w:t>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11 008,1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313 518,49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покупаемую тепловую энергию (мощность), теплоноситель.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  <w:rPr>
                <w:lang w:val="en-US"/>
              </w:rPr>
            </w:pPr>
            <w:r w:rsidRPr="00B0113F">
              <w:rPr>
                <w:lang w:val="en-US"/>
              </w:rPr>
              <w:t>0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2.2.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топливо: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200 736,8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2.2.1.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Газ природный по регулируемой цене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2.2.1.1.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 xml:space="preserve">Объём, 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тыс.м</w:t>
            </w:r>
            <w:r w:rsidRPr="00B0113F">
              <w:rPr>
                <w:vertAlign w:val="superscript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39 102,9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2.2.1.2.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Стоимость за единицу объёма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4,72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2.2.1.3.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Стоимость доставки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16 065,73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2.2.1.4.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Способ приобретения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Прямой договор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2.2.2.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Мазут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2.2.2.1.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Объём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proofErr w:type="spellStart"/>
            <w:r w:rsidRPr="00B0113F">
              <w:t>тнт</w:t>
            </w:r>
            <w:proofErr w:type="spellEnd"/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8,0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2.2.2.2.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Стоимость за единицу объёма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9,02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2.2.2.3.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Стоимость доставки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-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2.2.2.4.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Способ приобретения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 xml:space="preserve">Прямой договор 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2.3.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8F13C9" w:rsidP="00B0113F">
            <w:pPr>
              <w:jc w:val="center"/>
            </w:pPr>
            <w:r w:rsidRPr="00B0113F">
              <w:t>47 955,81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2.3.1.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 xml:space="preserve">Средневзвешенная стоимость 1 </w:t>
            </w:r>
            <w:proofErr w:type="spellStart"/>
            <w:r w:rsidRPr="00B0113F">
              <w:t>кВт.ч</w:t>
            </w:r>
            <w:proofErr w:type="spellEnd"/>
            <w:r w:rsidRPr="00B0113F">
              <w:t xml:space="preserve"> (с учётом мощности)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proofErr w:type="spellStart"/>
            <w:r w:rsidRPr="00B0113F">
              <w:t>руб</w:t>
            </w:r>
            <w:proofErr w:type="spellEnd"/>
            <w:r w:rsidRPr="00B0113F">
              <w:t>/</w:t>
            </w:r>
            <w:proofErr w:type="spellStart"/>
            <w:r w:rsidRPr="00B0113F">
              <w:t>кВтч</w:t>
            </w:r>
            <w:proofErr w:type="spellEnd"/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8F13C9" w:rsidP="00B0113F">
            <w:pPr>
              <w:jc w:val="center"/>
            </w:pPr>
            <w:r w:rsidRPr="00B0113F">
              <w:t>1,38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2.3.2.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Объём приобретённой электрической энергии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 xml:space="preserve"> </w:t>
            </w:r>
            <w:proofErr w:type="spellStart"/>
            <w:r w:rsidRPr="00B0113F">
              <w:t>тыс.кВтч</w:t>
            </w:r>
            <w:proofErr w:type="spellEnd"/>
            <w:r w:rsidRPr="00B0113F">
              <w:t xml:space="preserve">                            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8F13C9" w:rsidP="00B0113F">
            <w:pPr>
              <w:jc w:val="center"/>
            </w:pPr>
            <w:r w:rsidRPr="00B0113F">
              <w:t>34 801,0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2.4.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8F13C9" w:rsidP="00B0113F">
            <w:pPr>
              <w:jc w:val="center"/>
            </w:pPr>
            <w:r w:rsidRPr="00B0113F">
              <w:t>0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2.5.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хим.реагенты, используемые в технологическом процессе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8F13C9" w:rsidP="00B0113F">
            <w:pPr>
              <w:jc w:val="center"/>
            </w:pPr>
            <w:r w:rsidRPr="00B0113F">
              <w:t>4 797,3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2.6.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оплату труда основного производственного персонала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8F13C9" w:rsidP="00B0113F">
            <w:pPr>
              <w:jc w:val="center"/>
            </w:pPr>
            <w:r w:rsidRPr="00B0113F">
              <w:t>21 243,3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2.7.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Отчисления на социальные нужды основного производственного персонала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8F13C9" w:rsidP="00B0113F">
            <w:pPr>
              <w:jc w:val="center"/>
            </w:pPr>
            <w:r w:rsidRPr="00B0113F">
              <w:t>6 415,46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2.8.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оплату труда административно-управленческого персонала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-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2.9.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Отчисления на социальные нужды административно-управленческого персонала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-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2.10.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амортизацию основных производственных средств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0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lastRenderedPageBreak/>
              <w:t>2.11.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8F13C9" w:rsidP="00B0113F">
            <w:pPr>
              <w:jc w:val="center"/>
            </w:pPr>
            <w:r w:rsidRPr="00B0113F">
              <w:t>11 298,7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2.12.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Общепроизводственные расходы, в том числе отнесённые к ним: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8F13C9" w:rsidP="00B0113F">
            <w:pPr>
              <w:jc w:val="center"/>
            </w:pPr>
            <w:r w:rsidRPr="00B0113F">
              <w:t>14 225,03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2.12.1.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текущий ремонт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8F13C9" w:rsidP="00B0113F">
            <w:pPr>
              <w:jc w:val="center"/>
            </w:pPr>
            <w:r w:rsidRPr="00B0113F">
              <w:t>138,20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2.12.2.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капитальный ремонт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0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2.13.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Общехозяйственные расходы, в том числе отнесённые к ним: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0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2.13.1.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текущий ремонт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-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2.13.2.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капитальный ремонт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-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2.14.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Расходы на капитальный и текущий ремонт основных производственных средств, в том числе: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045BF1" w:rsidP="00B0113F">
            <w:pPr>
              <w:jc w:val="center"/>
            </w:pPr>
            <w:r w:rsidRPr="00B0113F">
              <w:t>4 918,81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2.14.1.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Информация об объёмах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х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-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2.15.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Прочие расходы, которые подлежат отнесению на регулируемые виды деятельности в соответствии с законодательством РФ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045BF1" w:rsidP="00B0113F">
            <w:pPr>
              <w:jc w:val="center"/>
            </w:pPr>
            <w:r w:rsidRPr="00B0113F">
              <w:t>1 927,36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3.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Валовая прибыль (убыток)  от реализации товаров и оказания услуг по регулируемому виду деятельности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 xml:space="preserve">- </w:t>
            </w:r>
            <w:r w:rsidR="00045BF1" w:rsidRPr="00B0113F">
              <w:t>137 931,0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4.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Чистая прибыль, полученная от регулируемого вида деятельности, в том числе: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0</w:t>
            </w:r>
          </w:p>
        </w:tc>
      </w:tr>
      <w:tr w:rsidR="00EF7284" w:rsidRPr="00B0113F" w:rsidTr="00B074DB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4.1.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Размер расходования чистой прибыли на финансирование мероприятий, предусмотренных инвестиционной программой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0</w:t>
            </w:r>
          </w:p>
        </w:tc>
      </w:tr>
      <w:tr w:rsidR="00EF7284" w:rsidRPr="00B0113F" w:rsidTr="00590E07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5.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Сведения об изменении стоимости основных фондов, в том числе за счёт их ввода в эксплуатацию (вывода из эксплуатации), а также стоимости их переоценки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590E07" w:rsidP="00B0113F">
            <w:pPr>
              <w:jc w:val="center"/>
            </w:pPr>
            <w:r>
              <w:t>17 584,96</w:t>
            </w:r>
            <w:bookmarkStart w:id="0" w:name="_GoBack"/>
            <w:bookmarkEnd w:id="0"/>
          </w:p>
        </w:tc>
      </w:tr>
      <w:tr w:rsidR="00EF7284" w:rsidRPr="00B0113F" w:rsidTr="00590E07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5.1.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За счёт ввода (вывода) из эксплуатации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0B5CB7" w:rsidRDefault="00590E07" w:rsidP="00B0113F">
            <w:pPr>
              <w:jc w:val="center"/>
              <w:rPr>
                <w:lang w:val="en-US"/>
              </w:rPr>
            </w:pPr>
            <w:r>
              <w:t>17 584,96</w:t>
            </w:r>
          </w:p>
        </w:tc>
      </w:tr>
      <w:tr w:rsidR="00EF7284" w:rsidRPr="00B0113F" w:rsidTr="00590E07"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6.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Стоимость переоценки основных фондов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тыс.руб.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-</w:t>
            </w:r>
          </w:p>
        </w:tc>
      </w:tr>
      <w:tr w:rsidR="00EF7284" w:rsidRPr="00B0113F" w:rsidTr="00590E07">
        <w:trPr>
          <w:gridAfter w:val="1"/>
          <w:wAfter w:w="1826" w:type="dxa"/>
        </w:trPr>
        <w:tc>
          <w:tcPr>
            <w:tcW w:w="885" w:type="dxa"/>
            <w:shd w:val="clear" w:color="auto" w:fill="auto"/>
          </w:tcPr>
          <w:p w:rsidR="00EF7284" w:rsidRPr="00B0113F" w:rsidRDefault="00EF7284" w:rsidP="00B0113F">
            <w:r w:rsidRPr="00B0113F">
              <w:t>7.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Годовая бухгалтерская отчётность, включая бухгалтерский баланс и приложения к нему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х</w:t>
            </w:r>
          </w:p>
        </w:tc>
      </w:tr>
      <w:tr w:rsidR="00EF7284" w:rsidRPr="00B0113F" w:rsidTr="00490D6F">
        <w:tc>
          <w:tcPr>
            <w:tcW w:w="885" w:type="dxa"/>
          </w:tcPr>
          <w:p w:rsidR="00EF7284" w:rsidRPr="00B0113F" w:rsidRDefault="00EF7284" w:rsidP="00B0113F">
            <w:r w:rsidRPr="00B0113F">
              <w:t>8.</w:t>
            </w:r>
          </w:p>
        </w:tc>
        <w:tc>
          <w:tcPr>
            <w:tcW w:w="4482" w:type="dxa"/>
            <w:shd w:val="clear" w:color="auto" w:fill="auto"/>
          </w:tcPr>
          <w:p w:rsidR="00EF7284" w:rsidRPr="00B0113F" w:rsidRDefault="00EF7284" w:rsidP="00B0113F">
            <w:r w:rsidRPr="00B0113F">
              <w:t>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>Гкал/ч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490D6F" w:rsidP="00B0113F">
            <w:pPr>
              <w:jc w:val="center"/>
            </w:pPr>
            <w:r w:rsidRPr="00B0113F">
              <w:t>-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>9.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Тепловая нагрузка по договорам, заключённым в рамках осуществления регулируемых видов деятельности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>Гкал/ч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490D6F" w:rsidP="00B0113F">
            <w:pPr>
              <w:jc w:val="center"/>
            </w:pPr>
            <w:r w:rsidRPr="00B0113F">
              <w:t>39,56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>10.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Объём вырабатываемой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>Тыс.Гкал; тыс.м</w:t>
            </w:r>
            <w:r w:rsidRPr="00B0113F">
              <w:rPr>
                <w:vertAlign w:val="superscript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490D6F" w:rsidP="00B0113F">
            <w:pPr>
              <w:jc w:val="center"/>
            </w:pPr>
            <w:r w:rsidRPr="00B0113F">
              <w:t>187,8/888,6</w:t>
            </w:r>
          </w:p>
          <w:p w:rsidR="00490D6F" w:rsidRPr="00B0113F" w:rsidRDefault="00490D6F" w:rsidP="00B0113F">
            <w:pPr>
              <w:jc w:val="center"/>
            </w:pP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>11.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Объём приобретаемой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>тыс.Гкал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0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lastRenderedPageBreak/>
              <w:t>12.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Объём тепловой энергии, отпускаемой потребителям по договорам, заключенным в рамках  осуществления регулируемых видов деятельности, в том числе: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>тыс.Гкал; тыс.м</w:t>
            </w:r>
            <w:r w:rsidRPr="00B0113F">
              <w:rPr>
                <w:vertAlign w:val="superscript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490D6F" w:rsidP="00B0113F">
            <w:pPr>
              <w:jc w:val="center"/>
            </w:pPr>
            <w:r w:rsidRPr="00B0113F">
              <w:t>125,2/246,6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>12.1.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Определённом по приборам учёта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>тыс.Гкал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490D6F" w:rsidP="00B0113F">
            <w:pPr>
              <w:jc w:val="center"/>
            </w:pPr>
            <w:r w:rsidRPr="00B0113F">
              <w:t>77,0</w:t>
            </w:r>
            <w:r w:rsidR="005F4305" w:rsidRPr="00B0113F">
              <w:t>/67,7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>12.2.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Определённом расчётным путём (нормативам потребления коммунальных слуг)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>тыс.Гкал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490D6F" w:rsidP="00B0113F">
            <w:pPr>
              <w:jc w:val="center"/>
            </w:pPr>
            <w:r w:rsidRPr="00B0113F">
              <w:t>48,2</w:t>
            </w:r>
            <w:r w:rsidR="005F4305" w:rsidRPr="00B0113F">
              <w:t>/178,9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 xml:space="preserve">13. 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Нормативы технологических потерь при передаче тепловой энергии, теплоносителя по тепловым сетям, утверждённые уполномоченным органом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>тыс.Гкал/м3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490D6F" w:rsidP="00B0113F">
            <w:pPr>
              <w:jc w:val="center"/>
            </w:pPr>
            <w:r w:rsidRPr="00B0113F">
              <w:t>2,62</w:t>
            </w:r>
            <w:r w:rsidR="005F4305" w:rsidRPr="00B0113F">
              <w:t>/</w:t>
            </w:r>
            <w:r w:rsidR="003D5D19" w:rsidRPr="00B0113F">
              <w:t>453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>14.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Фактический объём потерь при передаче тепловой энергии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>тыс.Гкал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3D5D19" w:rsidP="00B0113F">
            <w:pPr>
              <w:jc w:val="center"/>
            </w:pPr>
            <w:r w:rsidRPr="00B0113F">
              <w:t>36,9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>15.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Среднесписочная численность основного производственного персонала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>чел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3D5D19" w:rsidP="00B0113F">
            <w:pPr>
              <w:jc w:val="center"/>
            </w:pPr>
            <w:r w:rsidRPr="00B0113F">
              <w:t>32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>16.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Среднесписочная численность административно-управленческого персонала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>чел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EF7284" w:rsidP="00B0113F">
            <w:pPr>
              <w:jc w:val="center"/>
            </w:pPr>
            <w:r w:rsidRPr="00B0113F">
              <w:t>-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>17.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Удельный расход условного топлива на единицу тепловой энергии, отпускаемой в тепловую сеть, в том числе с разбивкой  по источникам тепловой энергии, используемым для осуществления регулируемых видов деятельности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r w:rsidRPr="00B0113F">
              <w:t xml:space="preserve">кг </w:t>
            </w:r>
            <w:proofErr w:type="spellStart"/>
            <w:r w:rsidRPr="00B0113F">
              <w:t>усл.топл</w:t>
            </w:r>
            <w:proofErr w:type="spellEnd"/>
            <w:r w:rsidRPr="00B0113F">
              <w:t xml:space="preserve"> /Гкал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3D5D19" w:rsidP="00B0113F">
            <w:pPr>
              <w:jc w:val="center"/>
            </w:pPr>
            <w:r w:rsidRPr="00B0113F">
              <w:t>244,2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>18.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регулируемой деятельности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  <w:proofErr w:type="spellStart"/>
            <w:r w:rsidRPr="00B0113F">
              <w:t>тыс.кВт.ч</w:t>
            </w:r>
            <w:proofErr w:type="spellEnd"/>
            <w:r w:rsidRPr="00B0113F">
              <w:t>/Гкал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F7284" w:rsidRPr="00B0113F" w:rsidRDefault="003D5D19" w:rsidP="00B0113F">
            <w:pPr>
              <w:jc w:val="center"/>
            </w:pPr>
            <w:r w:rsidRPr="00B0113F">
              <w:t>0,18</w:t>
            </w:r>
          </w:p>
        </w:tc>
      </w:tr>
      <w:tr w:rsidR="00EF7284" w:rsidRPr="00B0113F" w:rsidTr="00B0113F">
        <w:tc>
          <w:tcPr>
            <w:tcW w:w="885" w:type="dxa"/>
          </w:tcPr>
          <w:p w:rsidR="00EF7284" w:rsidRPr="00B0113F" w:rsidRDefault="00EF7284" w:rsidP="00B0113F">
            <w:r w:rsidRPr="00B0113F">
              <w:t>19.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Удельный расход холодной воды на производство (передачу) тепловой энергии на единицу тепловой энергии, отпускаемой потребителям по договорам, заключённым в рамках осуществления регулируемой деятельности</w:t>
            </w:r>
          </w:p>
        </w:tc>
        <w:tc>
          <w:tcPr>
            <w:tcW w:w="1562" w:type="dxa"/>
            <w:shd w:val="clear" w:color="auto" w:fill="auto"/>
          </w:tcPr>
          <w:p w:rsidR="00EF7284" w:rsidRPr="00B0113F" w:rsidRDefault="00EF7284" w:rsidP="00B0113F">
            <w:pPr>
              <w:jc w:val="center"/>
            </w:pPr>
            <w:r w:rsidRPr="00B0113F">
              <w:t>м</w:t>
            </w:r>
            <w:r w:rsidRPr="00B0113F">
              <w:rPr>
                <w:vertAlign w:val="superscript"/>
              </w:rPr>
              <w:t>3</w:t>
            </w:r>
            <w:r w:rsidRPr="00B0113F">
              <w:t>/Гкал</w:t>
            </w:r>
          </w:p>
        </w:tc>
        <w:tc>
          <w:tcPr>
            <w:tcW w:w="1826" w:type="dxa"/>
            <w:vAlign w:val="center"/>
          </w:tcPr>
          <w:p w:rsidR="00EF7284" w:rsidRPr="00B0113F" w:rsidRDefault="003D5D19" w:rsidP="00B0113F">
            <w:pPr>
              <w:jc w:val="center"/>
            </w:pPr>
            <w:r w:rsidRPr="00B0113F">
              <w:t>1,41</w:t>
            </w:r>
          </w:p>
        </w:tc>
      </w:tr>
      <w:tr w:rsidR="00EF7284" w:rsidRPr="00B0113F" w:rsidTr="00B074DB">
        <w:tc>
          <w:tcPr>
            <w:tcW w:w="885" w:type="dxa"/>
          </w:tcPr>
          <w:p w:rsidR="00EF7284" w:rsidRPr="00B0113F" w:rsidRDefault="00EF7284" w:rsidP="00B0113F">
            <w:r w:rsidRPr="00B0113F">
              <w:t>20.</w:t>
            </w:r>
          </w:p>
        </w:tc>
        <w:tc>
          <w:tcPr>
            <w:tcW w:w="4482" w:type="dxa"/>
          </w:tcPr>
          <w:p w:rsidR="00EF7284" w:rsidRPr="00B0113F" w:rsidRDefault="00EF7284" w:rsidP="00B0113F">
            <w:r w:rsidRPr="00B0113F">
              <w:t>Комментарии</w:t>
            </w:r>
          </w:p>
        </w:tc>
        <w:tc>
          <w:tcPr>
            <w:tcW w:w="1562" w:type="dxa"/>
          </w:tcPr>
          <w:p w:rsidR="00EF7284" w:rsidRPr="00B0113F" w:rsidRDefault="00EF7284" w:rsidP="00B0113F">
            <w:pPr>
              <w:jc w:val="center"/>
            </w:pPr>
          </w:p>
        </w:tc>
        <w:tc>
          <w:tcPr>
            <w:tcW w:w="1826" w:type="dxa"/>
            <w:vAlign w:val="center"/>
          </w:tcPr>
          <w:p w:rsidR="00EF7284" w:rsidRPr="00B0113F" w:rsidRDefault="003D5D19" w:rsidP="00B0113F">
            <w:pPr>
              <w:jc w:val="center"/>
            </w:pPr>
            <w:r w:rsidRPr="00B0113F">
              <w:t>-</w:t>
            </w:r>
          </w:p>
        </w:tc>
      </w:tr>
    </w:tbl>
    <w:p w:rsidR="0061322E" w:rsidRDefault="0061322E" w:rsidP="00B0113F"/>
    <w:p w:rsidR="00544F25" w:rsidRDefault="00544F25" w:rsidP="00B0113F"/>
    <w:p w:rsidR="00544F25" w:rsidRDefault="00544F25" w:rsidP="00B0113F"/>
    <w:p w:rsidR="00544F25" w:rsidRDefault="00544F25" w:rsidP="00B0113F"/>
    <w:p w:rsidR="00544F25" w:rsidRDefault="00544F25" w:rsidP="00B0113F"/>
    <w:p w:rsidR="00544F25" w:rsidRDefault="00544F25" w:rsidP="00B0113F"/>
    <w:p w:rsidR="00544F25" w:rsidRDefault="00544F25" w:rsidP="00B0113F"/>
    <w:p w:rsidR="00544F25" w:rsidRDefault="00544F25" w:rsidP="00B0113F"/>
    <w:p w:rsidR="00544F25" w:rsidRDefault="00544F25" w:rsidP="00B0113F"/>
    <w:p w:rsidR="00544F25" w:rsidRDefault="00544F25" w:rsidP="00B0113F"/>
    <w:p w:rsidR="00544F25" w:rsidRPr="00B0113F" w:rsidRDefault="00544F25" w:rsidP="00B0113F"/>
    <w:p w:rsidR="007537B6" w:rsidRPr="00B0113F" w:rsidRDefault="007537B6" w:rsidP="00B0113F">
      <w:r w:rsidRPr="00B0113F">
        <w:lastRenderedPageBreak/>
        <w:t>Информация об основных потребительских характеристиках регулируемых товаров и услуг.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843"/>
      </w:tblGrid>
      <w:tr w:rsidR="007537B6" w:rsidRPr="00B0113F" w:rsidTr="007537B6">
        <w:tc>
          <w:tcPr>
            <w:tcW w:w="675" w:type="dxa"/>
          </w:tcPr>
          <w:p w:rsidR="007537B6" w:rsidRPr="00B0113F" w:rsidRDefault="007537B6" w:rsidP="00B0113F">
            <w:pPr>
              <w:jc w:val="center"/>
            </w:pPr>
            <w:r w:rsidRPr="00B0113F">
              <w:t>№ п/п</w:t>
            </w:r>
          </w:p>
        </w:tc>
        <w:tc>
          <w:tcPr>
            <w:tcW w:w="5670" w:type="dxa"/>
          </w:tcPr>
          <w:p w:rsidR="007537B6" w:rsidRPr="00B0113F" w:rsidRDefault="007537B6" w:rsidP="00B0113F">
            <w:pPr>
              <w:jc w:val="center"/>
            </w:pPr>
            <w:r w:rsidRPr="00B0113F">
              <w:t>Информация, подлежащая раскрытию</w:t>
            </w:r>
          </w:p>
        </w:tc>
        <w:tc>
          <w:tcPr>
            <w:tcW w:w="1843" w:type="dxa"/>
          </w:tcPr>
          <w:p w:rsidR="007537B6" w:rsidRPr="00B0113F" w:rsidRDefault="007537B6" w:rsidP="00B0113F">
            <w:pPr>
              <w:jc w:val="center"/>
            </w:pPr>
            <w:r w:rsidRPr="00B0113F">
              <w:t>ООО «Щёкинская ГРЭС»</w:t>
            </w:r>
          </w:p>
        </w:tc>
      </w:tr>
      <w:tr w:rsidR="007537B6" w:rsidRPr="00B0113F" w:rsidTr="007537B6">
        <w:tc>
          <w:tcPr>
            <w:tcW w:w="675" w:type="dxa"/>
          </w:tcPr>
          <w:p w:rsidR="007537B6" w:rsidRPr="00B0113F" w:rsidRDefault="007537B6" w:rsidP="00B0113F">
            <w:pPr>
              <w:jc w:val="center"/>
              <w:rPr>
                <w:i/>
              </w:rPr>
            </w:pPr>
            <w:r w:rsidRPr="00B0113F">
              <w:rPr>
                <w:i/>
              </w:rPr>
              <w:t>1</w:t>
            </w:r>
          </w:p>
        </w:tc>
        <w:tc>
          <w:tcPr>
            <w:tcW w:w="5670" w:type="dxa"/>
          </w:tcPr>
          <w:p w:rsidR="007537B6" w:rsidRPr="00B0113F" w:rsidRDefault="007537B6" w:rsidP="00B0113F">
            <w:pPr>
              <w:jc w:val="center"/>
              <w:rPr>
                <w:i/>
              </w:rPr>
            </w:pPr>
            <w:r w:rsidRPr="00B0113F">
              <w:rPr>
                <w:i/>
              </w:rPr>
              <w:t>2</w:t>
            </w:r>
          </w:p>
        </w:tc>
        <w:tc>
          <w:tcPr>
            <w:tcW w:w="1843" w:type="dxa"/>
          </w:tcPr>
          <w:p w:rsidR="007537B6" w:rsidRPr="00B0113F" w:rsidRDefault="007537B6" w:rsidP="00B0113F">
            <w:pPr>
              <w:jc w:val="center"/>
              <w:rPr>
                <w:i/>
              </w:rPr>
            </w:pPr>
            <w:r w:rsidRPr="00B0113F">
              <w:rPr>
                <w:i/>
              </w:rPr>
              <w:t>3</w:t>
            </w:r>
          </w:p>
        </w:tc>
      </w:tr>
      <w:tr w:rsidR="007537B6" w:rsidRPr="00B0113F" w:rsidTr="00964150">
        <w:tc>
          <w:tcPr>
            <w:tcW w:w="675" w:type="dxa"/>
          </w:tcPr>
          <w:p w:rsidR="007537B6" w:rsidRPr="00B0113F" w:rsidRDefault="007537B6" w:rsidP="00B0113F">
            <w:r w:rsidRPr="00B0113F">
              <w:t>1.</w:t>
            </w:r>
          </w:p>
        </w:tc>
        <w:tc>
          <w:tcPr>
            <w:tcW w:w="5670" w:type="dxa"/>
          </w:tcPr>
          <w:p w:rsidR="007537B6" w:rsidRPr="00B0113F" w:rsidRDefault="007537B6" w:rsidP="00B0113F">
            <w:r w:rsidRPr="00B0113F">
              <w:t>Количество аварий на тепловых сетях (единиц на км)</w:t>
            </w:r>
          </w:p>
        </w:tc>
        <w:tc>
          <w:tcPr>
            <w:tcW w:w="1843" w:type="dxa"/>
            <w:vAlign w:val="center"/>
          </w:tcPr>
          <w:p w:rsidR="007537B6" w:rsidRPr="00B0113F" w:rsidRDefault="009B0390" w:rsidP="00B0113F">
            <w:pPr>
              <w:jc w:val="center"/>
            </w:pPr>
            <w:r w:rsidRPr="00B0113F">
              <w:t>0</w:t>
            </w:r>
          </w:p>
        </w:tc>
      </w:tr>
      <w:tr w:rsidR="007537B6" w:rsidRPr="00B0113F" w:rsidTr="00964150">
        <w:tc>
          <w:tcPr>
            <w:tcW w:w="675" w:type="dxa"/>
          </w:tcPr>
          <w:p w:rsidR="007537B6" w:rsidRPr="00B0113F" w:rsidRDefault="007537B6" w:rsidP="00B0113F">
            <w:r w:rsidRPr="00B0113F">
              <w:t>2.</w:t>
            </w:r>
          </w:p>
        </w:tc>
        <w:tc>
          <w:tcPr>
            <w:tcW w:w="5670" w:type="dxa"/>
          </w:tcPr>
          <w:p w:rsidR="007537B6" w:rsidRPr="00B0113F" w:rsidRDefault="007537B6" w:rsidP="00B0113F">
            <w:r w:rsidRPr="00B0113F">
              <w:t>Количество аварий на источниках тепловой энергии (единиц на источник)</w:t>
            </w:r>
          </w:p>
        </w:tc>
        <w:tc>
          <w:tcPr>
            <w:tcW w:w="1843" w:type="dxa"/>
            <w:vAlign w:val="center"/>
          </w:tcPr>
          <w:p w:rsidR="007537B6" w:rsidRPr="00B0113F" w:rsidRDefault="009B0390" w:rsidP="00B0113F">
            <w:pPr>
              <w:jc w:val="center"/>
            </w:pPr>
            <w:r w:rsidRPr="00B0113F">
              <w:t>0</w:t>
            </w:r>
          </w:p>
        </w:tc>
      </w:tr>
      <w:tr w:rsidR="007537B6" w:rsidRPr="00B0113F" w:rsidTr="00964150">
        <w:tc>
          <w:tcPr>
            <w:tcW w:w="675" w:type="dxa"/>
          </w:tcPr>
          <w:p w:rsidR="007537B6" w:rsidRPr="00B0113F" w:rsidRDefault="007537B6" w:rsidP="00B0113F">
            <w:r w:rsidRPr="00B0113F">
              <w:t>3.</w:t>
            </w:r>
          </w:p>
        </w:tc>
        <w:tc>
          <w:tcPr>
            <w:tcW w:w="5670" w:type="dxa"/>
          </w:tcPr>
          <w:p w:rsidR="007537B6" w:rsidRPr="00B0113F" w:rsidRDefault="007537B6" w:rsidP="00B0113F">
            <w:r w:rsidRPr="00B0113F">
              <w:t>Показатели надёжности и качества, установленные в соответствии с законодательством РФ</w:t>
            </w:r>
          </w:p>
        </w:tc>
        <w:tc>
          <w:tcPr>
            <w:tcW w:w="1843" w:type="dxa"/>
            <w:vAlign w:val="center"/>
          </w:tcPr>
          <w:p w:rsidR="007537B6" w:rsidRPr="00B0113F" w:rsidRDefault="003D5D19" w:rsidP="00B0113F">
            <w:pPr>
              <w:jc w:val="center"/>
            </w:pPr>
            <w:r w:rsidRPr="00B0113F">
              <w:t>-</w:t>
            </w:r>
          </w:p>
        </w:tc>
      </w:tr>
      <w:tr w:rsidR="007537B6" w:rsidRPr="00B0113F" w:rsidTr="00964150">
        <w:tc>
          <w:tcPr>
            <w:tcW w:w="675" w:type="dxa"/>
          </w:tcPr>
          <w:p w:rsidR="007537B6" w:rsidRPr="00B0113F" w:rsidRDefault="007537B6" w:rsidP="00B0113F">
            <w:r w:rsidRPr="00B0113F">
              <w:t>4.</w:t>
            </w:r>
          </w:p>
        </w:tc>
        <w:tc>
          <w:tcPr>
            <w:tcW w:w="5670" w:type="dxa"/>
          </w:tcPr>
          <w:p w:rsidR="007537B6" w:rsidRPr="00B0113F" w:rsidRDefault="007537B6" w:rsidP="00B0113F">
            <w:r w:rsidRPr="00B0113F">
              <w:t>Д</w:t>
            </w:r>
            <w:r w:rsidR="00964150" w:rsidRPr="00B0113F">
              <w:t>о</w:t>
            </w:r>
            <w:r w:rsidRPr="00B0113F">
              <w:t>ля числа исполненных в срок договоров о подключении (технологическом присоединении), %</w:t>
            </w:r>
          </w:p>
        </w:tc>
        <w:tc>
          <w:tcPr>
            <w:tcW w:w="1843" w:type="dxa"/>
            <w:vAlign w:val="center"/>
          </w:tcPr>
          <w:p w:rsidR="007537B6" w:rsidRPr="00B0113F" w:rsidRDefault="003D5D19" w:rsidP="00B0113F">
            <w:pPr>
              <w:jc w:val="center"/>
            </w:pPr>
            <w:r w:rsidRPr="00B0113F">
              <w:t>100</w:t>
            </w:r>
          </w:p>
        </w:tc>
      </w:tr>
      <w:tr w:rsidR="007537B6" w:rsidRPr="00B0113F" w:rsidTr="00964150">
        <w:tc>
          <w:tcPr>
            <w:tcW w:w="675" w:type="dxa"/>
          </w:tcPr>
          <w:p w:rsidR="007537B6" w:rsidRPr="00B0113F" w:rsidRDefault="007537B6" w:rsidP="00B0113F">
            <w:r w:rsidRPr="00B0113F">
              <w:t>5.</w:t>
            </w:r>
          </w:p>
        </w:tc>
        <w:tc>
          <w:tcPr>
            <w:tcW w:w="5670" w:type="dxa"/>
          </w:tcPr>
          <w:p w:rsidR="007537B6" w:rsidRPr="00B0113F" w:rsidRDefault="007537B6" w:rsidP="00B0113F">
            <w:r w:rsidRPr="00B0113F">
              <w:t>Средняя продолжительность рассмотрения заявок на подключение</w:t>
            </w:r>
            <w:r w:rsidR="00B85654" w:rsidRPr="00B0113F">
              <w:t xml:space="preserve"> (технологическое присоединение), дней</w:t>
            </w:r>
          </w:p>
        </w:tc>
        <w:tc>
          <w:tcPr>
            <w:tcW w:w="1843" w:type="dxa"/>
            <w:vAlign w:val="center"/>
          </w:tcPr>
          <w:p w:rsidR="007537B6" w:rsidRPr="00B0113F" w:rsidRDefault="003D5D19" w:rsidP="00B0113F">
            <w:pPr>
              <w:jc w:val="center"/>
            </w:pPr>
            <w:r w:rsidRPr="00B0113F">
              <w:t>1</w:t>
            </w:r>
          </w:p>
        </w:tc>
      </w:tr>
      <w:tr w:rsidR="007537B6" w:rsidRPr="00B0113F" w:rsidTr="007537B6">
        <w:tc>
          <w:tcPr>
            <w:tcW w:w="675" w:type="dxa"/>
          </w:tcPr>
          <w:p w:rsidR="007537B6" w:rsidRPr="00B0113F" w:rsidRDefault="00B85654" w:rsidP="00B0113F">
            <w:r w:rsidRPr="00B0113F">
              <w:t>6.</w:t>
            </w:r>
          </w:p>
        </w:tc>
        <w:tc>
          <w:tcPr>
            <w:tcW w:w="5670" w:type="dxa"/>
          </w:tcPr>
          <w:p w:rsidR="007537B6" w:rsidRPr="00B0113F" w:rsidRDefault="003D5D19" w:rsidP="00B0113F">
            <w:r w:rsidRPr="00B0113F">
              <w:t>Сведения о выводе источников тепловой энергии из эксплуатации</w:t>
            </w:r>
          </w:p>
        </w:tc>
        <w:tc>
          <w:tcPr>
            <w:tcW w:w="1843" w:type="dxa"/>
          </w:tcPr>
          <w:p w:rsidR="007537B6" w:rsidRPr="00B0113F" w:rsidRDefault="003D5D19" w:rsidP="00B0113F">
            <w:pPr>
              <w:jc w:val="center"/>
            </w:pPr>
            <w:r w:rsidRPr="00B0113F">
              <w:t>-</w:t>
            </w:r>
          </w:p>
        </w:tc>
      </w:tr>
      <w:tr w:rsidR="003D5D19" w:rsidRPr="00B0113F" w:rsidTr="007537B6">
        <w:tc>
          <w:tcPr>
            <w:tcW w:w="675" w:type="dxa"/>
          </w:tcPr>
          <w:p w:rsidR="003D5D19" w:rsidRPr="00B0113F" w:rsidRDefault="003D5D19" w:rsidP="00B0113F">
            <w:r w:rsidRPr="00B0113F">
              <w:t>7.</w:t>
            </w:r>
          </w:p>
        </w:tc>
        <w:tc>
          <w:tcPr>
            <w:tcW w:w="5670" w:type="dxa"/>
          </w:tcPr>
          <w:p w:rsidR="003D5D19" w:rsidRPr="00B0113F" w:rsidRDefault="003D5D19" w:rsidP="00B0113F">
            <w:r w:rsidRPr="00B0113F">
              <w:t>Сведения о выводе тепловых сетей из эксплуатации</w:t>
            </w:r>
          </w:p>
        </w:tc>
        <w:tc>
          <w:tcPr>
            <w:tcW w:w="1843" w:type="dxa"/>
          </w:tcPr>
          <w:p w:rsidR="003D5D19" w:rsidRPr="00B0113F" w:rsidRDefault="003D5D19" w:rsidP="00B0113F">
            <w:pPr>
              <w:jc w:val="center"/>
            </w:pPr>
            <w:r w:rsidRPr="00B0113F">
              <w:t>-</w:t>
            </w:r>
          </w:p>
        </w:tc>
      </w:tr>
      <w:tr w:rsidR="003D5D19" w:rsidRPr="00B0113F" w:rsidTr="007537B6">
        <w:tc>
          <w:tcPr>
            <w:tcW w:w="675" w:type="dxa"/>
          </w:tcPr>
          <w:p w:rsidR="003D5D19" w:rsidRPr="00B0113F" w:rsidRDefault="003D5D19" w:rsidP="00B0113F">
            <w:r w:rsidRPr="00B0113F">
              <w:t>8.</w:t>
            </w:r>
          </w:p>
        </w:tc>
        <w:tc>
          <w:tcPr>
            <w:tcW w:w="5670" w:type="dxa"/>
          </w:tcPr>
          <w:p w:rsidR="003D5D19" w:rsidRPr="00B0113F" w:rsidRDefault="003D5D19" w:rsidP="00B0113F">
            <w:r w:rsidRPr="00B0113F">
              <w:t>Сведения об основаниях приостановления режима потребления тепловой энергии</w:t>
            </w:r>
          </w:p>
        </w:tc>
        <w:tc>
          <w:tcPr>
            <w:tcW w:w="1843" w:type="dxa"/>
          </w:tcPr>
          <w:p w:rsidR="003D5D19" w:rsidRPr="00B0113F" w:rsidRDefault="003D5D19" w:rsidP="00B0113F">
            <w:pPr>
              <w:jc w:val="center"/>
            </w:pPr>
            <w:r w:rsidRPr="00B0113F">
              <w:t>-</w:t>
            </w:r>
          </w:p>
        </w:tc>
      </w:tr>
      <w:tr w:rsidR="003D5D19" w:rsidRPr="00B0113F" w:rsidTr="007537B6">
        <w:tc>
          <w:tcPr>
            <w:tcW w:w="675" w:type="dxa"/>
          </w:tcPr>
          <w:p w:rsidR="003D5D19" w:rsidRPr="00B0113F" w:rsidRDefault="003D5D19" w:rsidP="00B0113F">
            <w:r w:rsidRPr="00B0113F">
              <w:t>9.</w:t>
            </w:r>
          </w:p>
        </w:tc>
        <w:tc>
          <w:tcPr>
            <w:tcW w:w="5670" w:type="dxa"/>
          </w:tcPr>
          <w:p w:rsidR="003D5D19" w:rsidRPr="00B0113F" w:rsidRDefault="003D5D19" w:rsidP="00B0113F">
            <w:r w:rsidRPr="00B0113F">
              <w:t>Сведения об основаниях ограничения режима потребления тепловой энергии</w:t>
            </w:r>
          </w:p>
        </w:tc>
        <w:tc>
          <w:tcPr>
            <w:tcW w:w="1843" w:type="dxa"/>
          </w:tcPr>
          <w:p w:rsidR="003D5D19" w:rsidRPr="00B0113F" w:rsidRDefault="003D5D19" w:rsidP="00B0113F">
            <w:pPr>
              <w:jc w:val="center"/>
            </w:pPr>
            <w:r w:rsidRPr="00B0113F">
              <w:t>-</w:t>
            </w:r>
          </w:p>
        </w:tc>
      </w:tr>
      <w:tr w:rsidR="003D5D19" w:rsidRPr="00B0113F" w:rsidTr="007537B6">
        <w:tc>
          <w:tcPr>
            <w:tcW w:w="675" w:type="dxa"/>
          </w:tcPr>
          <w:p w:rsidR="003D5D19" w:rsidRPr="00B0113F" w:rsidRDefault="003D5D19" w:rsidP="00B0113F">
            <w:r w:rsidRPr="00B0113F">
              <w:t>10.</w:t>
            </w:r>
          </w:p>
        </w:tc>
        <w:tc>
          <w:tcPr>
            <w:tcW w:w="5670" w:type="dxa"/>
          </w:tcPr>
          <w:p w:rsidR="003D5D19" w:rsidRPr="00B0113F" w:rsidRDefault="003D5D19" w:rsidP="00B0113F">
            <w:r w:rsidRPr="00B0113F">
              <w:t>Сведения об основаниях прекращения режима потребления тепловой энергии</w:t>
            </w:r>
          </w:p>
        </w:tc>
        <w:tc>
          <w:tcPr>
            <w:tcW w:w="1843" w:type="dxa"/>
          </w:tcPr>
          <w:p w:rsidR="003D5D19" w:rsidRPr="00B0113F" w:rsidRDefault="003D5D19" w:rsidP="00B0113F">
            <w:pPr>
              <w:jc w:val="center"/>
            </w:pPr>
            <w:r w:rsidRPr="00B0113F">
              <w:t>-</w:t>
            </w:r>
          </w:p>
        </w:tc>
      </w:tr>
      <w:tr w:rsidR="003D5D19" w:rsidTr="007537B6">
        <w:tc>
          <w:tcPr>
            <w:tcW w:w="675" w:type="dxa"/>
          </w:tcPr>
          <w:p w:rsidR="003D5D19" w:rsidRPr="00B0113F" w:rsidRDefault="003D5D19" w:rsidP="00B0113F">
            <w:r w:rsidRPr="00B0113F">
              <w:t>11.</w:t>
            </w:r>
          </w:p>
        </w:tc>
        <w:tc>
          <w:tcPr>
            <w:tcW w:w="5670" w:type="dxa"/>
          </w:tcPr>
          <w:p w:rsidR="003D5D19" w:rsidRPr="00B0113F" w:rsidRDefault="003D5D19" w:rsidP="00B0113F">
            <w:r w:rsidRPr="00B0113F">
              <w:t>Комментарии</w:t>
            </w:r>
          </w:p>
        </w:tc>
        <w:tc>
          <w:tcPr>
            <w:tcW w:w="1843" w:type="dxa"/>
          </w:tcPr>
          <w:p w:rsidR="003D5D19" w:rsidRDefault="003D5D19" w:rsidP="00B0113F">
            <w:pPr>
              <w:jc w:val="center"/>
            </w:pPr>
            <w:r w:rsidRPr="00B0113F">
              <w:t>-</w:t>
            </w:r>
          </w:p>
        </w:tc>
      </w:tr>
    </w:tbl>
    <w:p w:rsidR="001D00F2" w:rsidRPr="00542287" w:rsidRDefault="001D00F2"/>
    <w:sectPr w:rsidR="001D00F2" w:rsidRPr="00542287" w:rsidSect="00100241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87"/>
    <w:rsid w:val="00000778"/>
    <w:rsid w:val="00000B6C"/>
    <w:rsid w:val="00005598"/>
    <w:rsid w:val="00007CD7"/>
    <w:rsid w:val="00007F8F"/>
    <w:rsid w:val="00011290"/>
    <w:rsid w:val="00012409"/>
    <w:rsid w:val="00022AE5"/>
    <w:rsid w:val="000258F2"/>
    <w:rsid w:val="00025F2A"/>
    <w:rsid w:val="00026247"/>
    <w:rsid w:val="00027D49"/>
    <w:rsid w:val="00036189"/>
    <w:rsid w:val="00036734"/>
    <w:rsid w:val="00036769"/>
    <w:rsid w:val="00037A17"/>
    <w:rsid w:val="0004244C"/>
    <w:rsid w:val="00045786"/>
    <w:rsid w:val="00045BF1"/>
    <w:rsid w:val="00045DB2"/>
    <w:rsid w:val="00046CA4"/>
    <w:rsid w:val="00051FAF"/>
    <w:rsid w:val="000520FC"/>
    <w:rsid w:val="00054522"/>
    <w:rsid w:val="00054805"/>
    <w:rsid w:val="00054E7A"/>
    <w:rsid w:val="000562C3"/>
    <w:rsid w:val="0005701F"/>
    <w:rsid w:val="00062025"/>
    <w:rsid w:val="0006453F"/>
    <w:rsid w:val="0006631F"/>
    <w:rsid w:val="00067A46"/>
    <w:rsid w:val="0007005C"/>
    <w:rsid w:val="000708C4"/>
    <w:rsid w:val="00070C0B"/>
    <w:rsid w:val="00071685"/>
    <w:rsid w:val="00072532"/>
    <w:rsid w:val="00073579"/>
    <w:rsid w:val="000755F9"/>
    <w:rsid w:val="000833C4"/>
    <w:rsid w:val="00083D77"/>
    <w:rsid w:val="00083F56"/>
    <w:rsid w:val="000871A1"/>
    <w:rsid w:val="0008762A"/>
    <w:rsid w:val="000900C3"/>
    <w:rsid w:val="00092EBF"/>
    <w:rsid w:val="00092F60"/>
    <w:rsid w:val="0009431D"/>
    <w:rsid w:val="00094883"/>
    <w:rsid w:val="000954B2"/>
    <w:rsid w:val="00095852"/>
    <w:rsid w:val="000975F6"/>
    <w:rsid w:val="000A1D33"/>
    <w:rsid w:val="000A2956"/>
    <w:rsid w:val="000A45BF"/>
    <w:rsid w:val="000A5ABB"/>
    <w:rsid w:val="000A6922"/>
    <w:rsid w:val="000A754D"/>
    <w:rsid w:val="000A766F"/>
    <w:rsid w:val="000A7EAC"/>
    <w:rsid w:val="000B125E"/>
    <w:rsid w:val="000B1E1C"/>
    <w:rsid w:val="000B218C"/>
    <w:rsid w:val="000B3C6A"/>
    <w:rsid w:val="000B59EC"/>
    <w:rsid w:val="000B5CB7"/>
    <w:rsid w:val="000B5F28"/>
    <w:rsid w:val="000B6172"/>
    <w:rsid w:val="000B6F11"/>
    <w:rsid w:val="000B76CF"/>
    <w:rsid w:val="000C37CC"/>
    <w:rsid w:val="000C40E9"/>
    <w:rsid w:val="000C53A6"/>
    <w:rsid w:val="000C6B09"/>
    <w:rsid w:val="000C731D"/>
    <w:rsid w:val="000C759D"/>
    <w:rsid w:val="000D1094"/>
    <w:rsid w:val="000D2454"/>
    <w:rsid w:val="000D25F7"/>
    <w:rsid w:val="000D30E5"/>
    <w:rsid w:val="000D3392"/>
    <w:rsid w:val="000D3892"/>
    <w:rsid w:val="000D4AB4"/>
    <w:rsid w:val="000D5B85"/>
    <w:rsid w:val="000D621E"/>
    <w:rsid w:val="000D7469"/>
    <w:rsid w:val="000E0114"/>
    <w:rsid w:val="000E49D7"/>
    <w:rsid w:val="000E4DE7"/>
    <w:rsid w:val="000E6B9E"/>
    <w:rsid w:val="000E6BDF"/>
    <w:rsid w:val="000F1DCC"/>
    <w:rsid w:val="000F27EF"/>
    <w:rsid w:val="000F3BF0"/>
    <w:rsid w:val="000F515F"/>
    <w:rsid w:val="00100241"/>
    <w:rsid w:val="00102360"/>
    <w:rsid w:val="001039BF"/>
    <w:rsid w:val="00103E55"/>
    <w:rsid w:val="00104872"/>
    <w:rsid w:val="001061DA"/>
    <w:rsid w:val="00110AF6"/>
    <w:rsid w:val="00111125"/>
    <w:rsid w:val="0011130C"/>
    <w:rsid w:val="00112C1B"/>
    <w:rsid w:val="00112F08"/>
    <w:rsid w:val="001144F8"/>
    <w:rsid w:val="00114992"/>
    <w:rsid w:val="00114B30"/>
    <w:rsid w:val="0011649C"/>
    <w:rsid w:val="001164F7"/>
    <w:rsid w:val="00120990"/>
    <w:rsid w:val="001231AE"/>
    <w:rsid w:val="00124EF9"/>
    <w:rsid w:val="00125957"/>
    <w:rsid w:val="00126631"/>
    <w:rsid w:val="001272B4"/>
    <w:rsid w:val="00130D6A"/>
    <w:rsid w:val="00132F08"/>
    <w:rsid w:val="0013314E"/>
    <w:rsid w:val="00133E1F"/>
    <w:rsid w:val="00134EE4"/>
    <w:rsid w:val="00137BF9"/>
    <w:rsid w:val="00140C60"/>
    <w:rsid w:val="001414E1"/>
    <w:rsid w:val="00142AE3"/>
    <w:rsid w:val="00142B2A"/>
    <w:rsid w:val="001437B9"/>
    <w:rsid w:val="00145D0F"/>
    <w:rsid w:val="00151203"/>
    <w:rsid w:val="00151280"/>
    <w:rsid w:val="001516E8"/>
    <w:rsid w:val="00152951"/>
    <w:rsid w:val="00154CA6"/>
    <w:rsid w:val="00155CD6"/>
    <w:rsid w:val="00156A79"/>
    <w:rsid w:val="001572B7"/>
    <w:rsid w:val="00157E98"/>
    <w:rsid w:val="00160CB0"/>
    <w:rsid w:val="00163944"/>
    <w:rsid w:val="00163CEA"/>
    <w:rsid w:val="0016769D"/>
    <w:rsid w:val="001708BB"/>
    <w:rsid w:val="00170E52"/>
    <w:rsid w:val="00172941"/>
    <w:rsid w:val="00174A8C"/>
    <w:rsid w:val="001767D1"/>
    <w:rsid w:val="0018029C"/>
    <w:rsid w:val="0018033E"/>
    <w:rsid w:val="00180E0B"/>
    <w:rsid w:val="001812EC"/>
    <w:rsid w:val="0018240D"/>
    <w:rsid w:val="00182772"/>
    <w:rsid w:val="0019097C"/>
    <w:rsid w:val="001944EC"/>
    <w:rsid w:val="00194FA7"/>
    <w:rsid w:val="00196AED"/>
    <w:rsid w:val="00197172"/>
    <w:rsid w:val="001A3137"/>
    <w:rsid w:val="001A6EB3"/>
    <w:rsid w:val="001A7A41"/>
    <w:rsid w:val="001B19CB"/>
    <w:rsid w:val="001B7BDD"/>
    <w:rsid w:val="001C2A07"/>
    <w:rsid w:val="001D00F2"/>
    <w:rsid w:val="001D1B00"/>
    <w:rsid w:val="001D3AFB"/>
    <w:rsid w:val="001D4BFB"/>
    <w:rsid w:val="001D50A7"/>
    <w:rsid w:val="001E201F"/>
    <w:rsid w:val="001E6CCE"/>
    <w:rsid w:val="001F118A"/>
    <w:rsid w:val="001F168F"/>
    <w:rsid w:val="001F16B4"/>
    <w:rsid w:val="002002F2"/>
    <w:rsid w:val="00203DC3"/>
    <w:rsid w:val="0020534B"/>
    <w:rsid w:val="002062C7"/>
    <w:rsid w:val="00207A6A"/>
    <w:rsid w:val="002125F2"/>
    <w:rsid w:val="0021268C"/>
    <w:rsid w:val="0021296F"/>
    <w:rsid w:val="00214CD8"/>
    <w:rsid w:val="002202FD"/>
    <w:rsid w:val="00220F01"/>
    <w:rsid w:val="00227D23"/>
    <w:rsid w:val="002308C8"/>
    <w:rsid w:val="00230CE6"/>
    <w:rsid w:val="00230D75"/>
    <w:rsid w:val="00231347"/>
    <w:rsid w:val="002323BA"/>
    <w:rsid w:val="0023387D"/>
    <w:rsid w:val="0023442E"/>
    <w:rsid w:val="00234559"/>
    <w:rsid w:val="00234D63"/>
    <w:rsid w:val="00235C2E"/>
    <w:rsid w:val="002365E4"/>
    <w:rsid w:val="00236BD1"/>
    <w:rsid w:val="00236D5A"/>
    <w:rsid w:val="002400E8"/>
    <w:rsid w:val="00240473"/>
    <w:rsid w:val="00244234"/>
    <w:rsid w:val="00244BA2"/>
    <w:rsid w:val="00245F06"/>
    <w:rsid w:val="00247121"/>
    <w:rsid w:val="002508F6"/>
    <w:rsid w:val="00250EBD"/>
    <w:rsid w:val="00251C5E"/>
    <w:rsid w:val="00251C85"/>
    <w:rsid w:val="00251EB7"/>
    <w:rsid w:val="00252A1A"/>
    <w:rsid w:val="00253BC2"/>
    <w:rsid w:val="00254830"/>
    <w:rsid w:val="002560EB"/>
    <w:rsid w:val="002566DC"/>
    <w:rsid w:val="00260109"/>
    <w:rsid w:val="00261EB2"/>
    <w:rsid w:val="0026374D"/>
    <w:rsid w:val="0026393C"/>
    <w:rsid w:val="002645BF"/>
    <w:rsid w:val="00265984"/>
    <w:rsid w:val="00266F59"/>
    <w:rsid w:val="00267307"/>
    <w:rsid w:val="0027128C"/>
    <w:rsid w:val="00273F00"/>
    <w:rsid w:val="00281B12"/>
    <w:rsid w:val="00281C6A"/>
    <w:rsid w:val="00281E4B"/>
    <w:rsid w:val="00284186"/>
    <w:rsid w:val="00284655"/>
    <w:rsid w:val="00287023"/>
    <w:rsid w:val="00287C2C"/>
    <w:rsid w:val="00291B61"/>
    <w:rsid w:val="00294C12"/>
    <w:rsid w:val="00294FB0"/>
    <w:rsid w:val="00297884"/>
    <w:rsid w:val="002A0479"/>
    <w:rsid w:val="002A08A6"/>
    <w:rsid w:val="002A1761"/>
    <w:rsid w:val="002A2418"/>
    <w:rsid w:val="002A2CAC"/>
    <w:rsid w:val="002A6BA4"/>
    <w:rsid w:val="002A6D44"/>
    <w:rsid w:val="002B02B4"/>
    <w:rsid w:val="002B1BB4"/>
    <w:rsid w:val="002B2961"/>
    <w:rsid w:val="002B402A"/>
    <w:rsid w:val="002B4673"/>
    <w:rsid w:val="002B57E9"/>
    <w:rsid w:val="002B693F"/>
    <w:rsid w:val="002B736E"/>
    <w:rsid w:val="002C02FF"/>
    <w:rsid w:val="002C06AF"/>
    <w:rsid w:val="002C0C6D"/>
    <w:rsid w:val="002C235B"/>
    <w:rsid w:val="002C3478"/>
    <w:rsid w:val="002C37D5"/>
    <w:rsid w:val="002C39E4"/>
    <w:rsid w:val="002C4D69"/>
    <w:rsid w:val="002C589C"/>
    <w:rsid w:val="002C5D69"/>
    <w:rsid w:val="002C62A8"/>
    <w:rsid w:val="002C74ED"/>
    <w:rsid w:val="002C7C19"/>
    <w:rsid w:val="002C7E09"/>
    <w:rsid w:val="002D0B15"/>
    <w:rsid w:val="002D1EA8"/>
    <w:rsid w:val="002D3715"/>
    <w:rsid w:val="002D5DA6"/>
    <w:rsid w:val="002D5E6F"/>
    <w:rsid w:val="002D68CE"/>
    <w:rsid w:val="002E0687"/>
    <w:rsid w:val="002E521F"/>
    <w:rsid w:val="002E669F"/>
    <w:rsid w:val="002F05F6"/>
    <w:rsid w:val="002F078D"/>
    <w:rsid w:val="002F07A4"/>
    <w:rsid w:val="002F3608"/>
    <w:rsid w:val="002F61F6"/>
    <w:rsid w:val="002F6420"/>
    <w:rsid w:val="002F7508"/>
    <w:rsid w:val="00301916"/>
    <w:rsid w:val="003032D6"/>
    <w:rsid w:val="003036FA"/>
    <w:rsid w:val="00307AB9"/>
    <w:rsid w:val="003114C2"/>
    <w:rsid w:val="0031270E"/>
    <w:rsid w:val="0031503F"/>
    <w:rsid w:val="00315C33"/>
    <w:rsid w:val="00317394"/>
    <w:rsid w:val="003211EC"/>
    <w:rsid w:val="0032166B"/>
    <w:rsid w:val="00321688"/>
    <w:rsid w:val="00321C8F"/>
    <w:rsid w:val="00322E3D"/>
    <w:rsid w:val="0032577D"/>
    <w:rsid w:val="00330662"/>
    <w:rsid w:val="00330672"/>
    <w:rsid w:val="00330A8B"/>
    <w:rsid w:val="00332B4D"/>
    <w:rsid w:val="0033395F"/>
    <w:rsid w:val="003350C8"/>
    <w:rsid w:val="00336451"/>
    <w:rsid w:val="00337457"/>
    <w:rsid w:val="00342502"/>
    <w:rsid w:val="00343E12"/>
    <w:rsid w:val="00343E65"/>
    <w:rsid w:val="00345142"/>
    <w:rsid w:val="0034662A"/>
    <w:rsid w:val="00346FA6"/>
    <w:rsid w:val="00347259"/>
    <w:rsid w:val="00351175"/>
    <w:rsid w:val="0035165C"/>
    <w:rsid w:val="0035171E"/>
    <w:rsid w:val="0035200A"/>
    <w:rsid w:val="00355A0A"/>
    <w:rsid w:val="00357741"/>
    <w:rsid w:val="00360C81"/>
    <w:rsid w:val="00361B71"/>
    <w:rsid w:val="00362F33"/>
    <w:rsid w:val="003640D2"/>
    <w:rsid w:val="00364344"/>
    <w:rsid w:val="00365916"/>
    <w:rsid w:val="003672E7"/>
    <w:rsid w:val="003674F4"/>
    <w:rsid w:val="003706AF"/>
    <w:rsid w:val="0037334C"/>
    <w:rsid w:val="003749F7"/>
    <w:rsid w:val="00374FFE"/>
    <w:rsid w:val="0037551A"/>
    <w:rsid w:val="003764D6"/>
    <w:rsid w:val="0038063C"/>
    <w:rsid w:val="00380EBA"/>
    <w:rsid w:val="00382ADE"/>
    <w:rsid w:val="00383D58"/>
    <w:rsid w:val="00384900"/>
    <w:rsid w:val="003854AD"/>
    <w:rsid w:val="0038620C"/>
    <w:rsid w:val="00387FB4"/>
    <w:rsid w:val="00390AFA"/>
    <w:rsid w:val="0039155B"/>
    <w:rsid w:val="00391E05"/>
    <w:rsid w:val="00392E1E"/>
    <w:rsid w:val="00396A9A"/>
    <w:rsid w:val="00397FA0"/>
    <w:rsid w:val="003A0471"/>
    <w:rsid w:val="003A1961"/>
    <w:rsid w:val="003A1CAD"/>
    <w:rsid w:val="003A3449"/>
    <w:rsid w:val="003A43CE"/>
    <w:rsid w:val="003A4622"/>
    <w:rsid w:val="003A4C4C"/>
    <w:rsid w:val="003A5F06"/>
    <w:rsid w:val="003B391F"/>
    <w:rsid w:val="003B53BE"/>
    <w:rsid w:val="003B5806"/>
    <w:rsid w:val="003C748A"/>
    <w:rsid w:val="003C798F"/>
    <w:rsid w:val="003C7B25"/>
    <w:rsid w:val="003D1872"/>
    <w:rsid w:val="003D2803"/>
    <w:rsid w:val="003D4AFE"/>
    <w:rsid w:val="003D5D19"/>
    <w:rsid w:val="003D6255"/>
    <w:rsid w:val="003D7214"/>
    <w:rsid w:val="003E0858"/>
    <w:rsid w:val="003E088F"/>
    <w:rsid w:val="003E17CB"/>
    <w:rsid w:val="003E24FE"/>
    <w:rsid w:val="003E36AF"/>
    <w:rsid w:val="003E44E0"/>
    <w:rsid w:val="003E490B"/>
    <w:rsid w:val="003E78AE"/>
    <w:rsid w:val="003F4A7A"/>
    <w:rsid w:val="003F5625"/>
    <w:rsid w:val="003F5F01"/>
    <w:rsid w:val="003F70E7"/>
    <w:rsid w:val="003F736C"/>
    <w:rsid w:val="003F779C"/>
    <w:rsid w:val="003F7E01"/>
    <w:rsid w:val="00402AC8"/>
    <w:rsid w:val="00402B9F"/>
    <w:rsid w:val="004100C6"/>
    <w:rsid w:val="0041300F"/>
    <w:rsid w:val="00414584"/>
    <w:rsid w:val="0041470F"/>
    <w:rsid w:val="00415201"/>
    <w:rsid w:val="00416159"/>
    <w:rsid w:val="0041738D"/>
    <w:rsid w:val="00420ED7"/>
    <w:rsid w:val="00420EDF"/>
    <w:rsid w:val="00422482"/>
    <w:rsid w:val="0042443A"/>
    <w:rsid w:val="00425729"/>
    <w:rsid w:val="00425BED"/>
    <w:rsid w:val="00426458"/>
    <w:rsid w:val="004268BC"/>
    <w:rsid w:val="00426A9C"/>
    <w:rsid w:val="00430C30"/>
    <w:rsid w:val="00431525"/>
    <w:rsid w:val="00433444"/>
    <w:rsid w:val="004377EC"/>
    <w:rsid w:val="00437EE3"/>
    <w:rsid w:val="00440F5A"/>
    <w:rsid w:val="004437B1"/>
    <w:rsid w:val="00444367"/>
    <w:rsid w:val="00444B87"/>
    <w:rsid w:val="004457D6"/>
    <w:rsid w:val="00445A19"/>
    <w:rsid w:val="004460BF"/>
    <w:rsid w:val="004463BC"/>
    <w:rsid w:val="00446A90"/>
    <w:rsid w:val="00450842"/>
    <w:rsid w:val="0045266C"/>
    <w:rsid w:val="004547D4"/>
    <w:rsid w:val="0045556D"/>
    <w:rsid w:val="00460F12"/>
    <w:rsid w:val="00461071"/>
    <w:rsid w:val="00462D88"/>
    <w:rsid w:val="004666D3"/>
    <w:rsid w:val="0046761E"/>
    <w:rsid w:val="004708C2"/>
    <w:rsid w:val="0047167B"/>
    <w:rsid w:val="0047435A"/>
    <w:rsid w:val="004745CD"/>
    <w:rsid w:val="00476F37"/>
    <w:rsid w:val="0047747F"/>
    <w:rsid w:val="004778AC"/>
    <w:rsid w:val="004803B2"/>
    <w:rsid w:val="0048149C"/>
    <w:rsid w:val="004820ED"/>
    <w:rsid w:val="00483DD7"/>
    <w:rsid w:val="004851B8"/>
    <w:rsid w:val="004866BB"/>
    <w:rsid w:val="0048698E"/>
    <w:rsid w:val="00490129"/>
    <w:rsid w:val="00490783"/>
    <w:rsid w:val="00490D6F"/>
    <w:rsid w:val="00491187"/>
    <w:rsid w:val="00492EAD"/>
    <w:rsid w:val="004931AD"/>
    <w:rsid w:val="0049473E"/>
    <w:rsid w:val="004948D9"/>
    <w:rsid w:val="00496B1D"/>
    <w:rsid w:val="0049707F"/>
    <w:rsid w:val="004A03D6"/>
    <w:rsid w:val="004A0626"/>
    <w:rsid w:val="004A2371"/>
    <w:rsid w:val="004A2C23"/>
    <w:rsid w:val="004A3BA5"/>
    <w:rsid w:val="004A4492"/>
    <w:rsid w:val="004A464D"/>
    <w:rsid w:val="004A79AC"/>
    <w:rsid w:val="004B1474"/>
    <w:rsid w:val="004B36ED"/>
    <w:rsid w:val="004B555D"/>
    <w:rsid w:val="004B5814"/>
    <w:rsid w:val="004B6594"/>
    <w:rsid w:val="004B679E"/>
    <w:rsid w:val="004B714C"/>
    <w:rsid w:val="004C00EA"/>
    <w:rsid w:val="004C10DF"/>
    <w:rsid w:val="004C3042"/>
    <w:rsid w:val="004C43A0"/>
    <w:rsid w:val="004C6FBF"/>
    <w:rsid w:val="004D1716"/>
    <w:rsid w:val="004D2F5D"/>
    <w:rsid w:val="004D3D77"/>
    <w:rsid w:val="004D499D"/>
    <w:rsid w:val="004D4C72"/>
    <w:rsid w:val="004D6C57"/>
    <w:rsid w:val="004D7388"/>
    <w:rsid w:val="004D76C1"/>
    <w:rsid w:val="004E005F"/>
    <w:rsid w:val="004E1C8B"/>
    <w:rsid w:val="004E47DB"/>
    <w:rsid w:val="004E488F"/>
    <w:rsid w:val="004E4FD9"/>
    <w:rsid w:val="004E7AD0"/>
    <w:rsid w:val="004E7DAA"/>
    <w:rsid w:val="004E7E59"/>
    <w:rsid w:val="004F01AD"/>
    <w:rsid w:val="004F1229"/>
    <w:rsid w:val="004F25AB"/>
    <w:rsid w:val="004F572C"/>
    <w:rsid w:val="005011D1"/>
    <w:rsid w:val="0050317B"/>
    <w:rsid w:val="00503380"/>
    <w:rsid w:val="00503F03"/>
    <w:rsid w:val="0050498F"/>
    <w:rsid w:val="00505BE6"/>
    <w:rsid w:val="00505D8D"/>
    <w:rsid w:val="00510982"/>
    <w:rsid w:val="005121BE"/>
    <w:rsid w:val="00521DA5"/>
    <w:rsid w:val="005231BC"/>
    <w:rsid w:val="005237B6"/>
    <w:rsid w:val="005237CC"/>
    <w:rsid w:val="00523B6D"/>
    <w:rsid w:val="00523CDC"/>
    <w:rsid w:val="005254D4"/>
    <w:rsid w:val="005256EC"/>
    <w:rsid w:val="00526876"/>
    <w:rsid w:val="0053387A"/>
    <w:rsid w:val="005353B3"/>
    <w:rsid w:val="00535B32"/>
    <w:rsid w:val="00535F83"/>
    <w:rsid w:val="0053699C"/>
    <w:rsid w:val="00536C0B"/>
    <w:rsid w:val="00542287"/>
    <w:rsid w:val="00544F25"/>
    <w:rsid w:val="005476E4"/>
    <w:rsid w:val="00550E9D"/>
    <w:rsid w:val="005514F3"/>
    <w:rsid w:val="00551880"/>
    <w:rsid w:val="005523BB"/>
    <w:rsid w:val="005526EB"/>
    <w:rsid w:val="00554455"/>
    <w:rsid w:val="00554EBD"/>
    <w:rsid w:val="00555D0C"/>
    <w:rsid w:val="00555F5B"/>
    <w:rsid w:val="0056004A"/>
    <w:rsid w:val="00560410"/>
    <w:rsid w:val="0056061A"/>
    <w:rsid w:val="005619A4"/>
    <w:rsid w:val="00562650"/>
    <w:rsid w:val="00564907"/>
    <w:rsid w:val="005649E1"/>
    <w:rsid w:val="00566583"/>
    <w:rsid w:val="005674B1"/>
    <w:rsid w:val="00567CFD"/>
    <w:rsid w:val="0057189B"/>
    <w:rsid w:val="00573363"/>
    <w:rsid w:val="00575FF2"/>
    <w:rsid w:val="00581966"/>
    <w:rsid w:val="0058523D"/>
    <w:rsid w:val="005904EA"/>
    <w:rsid w:val="00590ABF"/>
    <w:rsid w:val="00590E07"/>
    <w:rsid w:val="005916F4"/>
    <w:rsid w:val="00591941"/>
    <w:rsid w:val="00592041"/>
    <w:rsid w:val="0059258E"/>
    <w:rsid w:val="00592A25"/>
    <w:rsid w:val="00594D0E"/>
    <w:rsid w:val="00595A3E"/>
    <w:rsid w:val="00596E12"/>
    <w:rsid w:val="0059735E"/>
    <w:rsid w:val="005A023F"/>
    <w:rsid w:val="005A0496"/>
    <w:rsid w:val="005A04B9"/>
    <w:rsid w:val="005A12A5"/>
    <w:rsid w:val="005A1B5E"/>
    <w:rsid w:val="005A1C56"/>
    <w:rsid w:val="005A39B7"/>
    <w:rsid w:val="005A41B7"/>
    <w:rsid w:val="005A4527"/>
    <w:rsid w:val="005A4C84"/>
    <w:rsid w:val="005A57FB"/>
    <w:rsid w:val="005A6BAA"/>
    <w:rsid w:val="005B0445"/>
    <w:rsid w:val="005B0907"/>
    <w:rsid w:val="005B77EF"/>
    <w:rsid w:val="005C55A3"/>
    <w:rsid w:val="005C69B6"/>
    <w:rsid w:val="005D085C"/>
    <w:rsid w:val="005D1221"/>
    <w:rsid w:val="005D28E7"/>
    <w:rsid w:val="005D2ACB"/>
    <w:rsid w:val="005D2B85"/>
    <w:rsid w:val="005D634B"/>
    <w:rsid w:val="005E12D2"/>
    <w:rsid w:val="005E31EE"/>
    <w:rsid w:val="005E47D7"/>
    <w:rsid w:val="005E6AB8"/>
    <w:rsid w:val="005E6B08"/>
    <w:rsid w:val="005E6CDD"/>
    <w:rsid w:val="005E7479"/>
    <w:rsid w:val="005F19C3"/>
    <w:rsid w:val="005F229C"/>
    <w:rsid w:val="005F2A69"/>
    <w:rsid w:val="005F3DD1"/>
    <w:rsid w:val="005F4305"/>
    <w:rsid w:val="005F4F51"/>
    <w:rsid w:val="005F61AF"/>
    <w:rsid w:val="00600C8D"/>
    <w:rsid w:val="00600CFB"/>
    <w:rsid w:val="00600DDE"/>
    <w:rsid w:val="00603294"/>
    <w:rsid w:val="00604DB4"/>
    <w:rsid w:val="00605617"/>
    <w:rsid w:val="00607806"/>
    <w:rsid w:val="00607C8A"/>
    <w:rsid w:val="0061322E"/>
    <w:rsid w:val="006146EF"/>
    <w:rsid w:val="00616130"/>
    <w:rsid w:val="00616B2E"/>
    <w:rsid w:val="00620986"/>
    <w:rsid w:val="0062181E"/>
    <w:rsid w:val="00625245"/>
    <w:rsid w:val="0062563E"/>
    <w:rsid w:val="00626D49"/>
    <w:rsid w:val="0063113F"/>
    <w:rsid w:val="00632164"/>
    <w:rsid w:val="00634BF4"/>
    <w:rsid w:val="00637BA4"/>
    <w:rsid w:val="00643C1E"/>
    <w:rsid w:val="006453BD"/>
    <w:rsid w:val="00645A5E"/>
    <w:rsid w:val="006468C9"/>
    <w:rsid w:val="00646F1D"/>
    <w:rsid w:val="00647CA7"/>
    <w:rsid w:val="00647D56"/>
    <w:rsid w:val="006501A3"/>
    <w:rsid w:val="00651A12"/>
    <w:rsid w:val="006547EE"/>
    <w:rsid w:val="00656561"/>
    <w:rsid w:val="00656674"/>
    <w:rsid w:val="00664331"/>
    <w:rsid w:val="0066491E"/>
    <w:rsid w:val="00665829"/>
    <w:rsid w:val="00667AE8"/>
    <w:rsid w:val="00667B0C"/>
    <w:rsid w:val="00674F72"/>
    <w:rsid w:val="006759BD"/>
    <w:rsid w:val="0067668B"/>
    <w:rsid w:val="00676C70"/>
    <w:rsid w:val="00676DA4"/>
    <w:rsid w:val="00682056"/>
    <w:rsid w:val="00683BB1"/>
    <w:rsid w:val="0069064A"/>
    <w:rsid w:val="00696A07"/>
    <w:rsid w:val="006970F1"/>
    <w:rsid w:val="00697E71"/>
    <w:rsid w:val="006A160C"/>
    <w:rsid w:val="006A17F6"/>
    <w:rsid w:val="006A18BD"/>
    <w:rsid w:val="006A1EAB"/>
    <w:rsid w:val="006A232D"/>
    <w:rsid w:val="006A28BC"/>
    <w:rsid w:val="006A28DB"/>
    <w:rsid w:val="006A2AA8"/>
    <w:rsid w:val="006A365B"/>
    <w:rsid w:val="006A36A5"/>
    <w:rsid w:val="006A43C8"/>
    <w:rsid w:val="006A4E97"/>
    <w:rsid w:val="006B184C"/>
    <w:rsid w:val="006B3266"/>
    <w:rsid w:val="006B457F"/>
    <w:rsid w:val="006B46DF"/>
    <w:rsid w:val="006B6FAC"/>
    <w:rsid w:val="006B7013"/>
    <w:rsid w:val="006C22CE"/>
    <w:rsid w:val="006C2ACB"/>
    <w:rsid w:val="006C2F7D"/>
    <w:rsid w:val="006C3171"/>
    <w:rsid w:val="006C3691"/>
    <w:rsid w:val="006C3ACA"/>
    <w:rsid w:val="006C3FA9"/>
    <w:rsid w:val="006C46CC"/>
    <w:rsid w:val="006C619A"/>
    <w:rsid w:val="006C6B4F"/>
    <w:rsid w:val="006D3EB6"/>
    <w:rsid w:val="006D5A50"/>
    <w:rsid w:val="006D6EF0"/>
    <w:rsid w:val="006D74A4"/>
    <w:rsid w:val="006E0566"/>
    <w:rsid w:val="006E3647"/>
    <w:rsid w:val="006E5258"/>
    <w:rsid w:val="006E534A"/>
    <w:rsid w:val="006E5DC7"/>
    <w:rsid w:val="006E7953"/>
    <w:rsid w:val="006F20BA"/>
    <w:rsid w:val="006F3E95"/>
    <w:rsid w:val="006F63B0"/>
    <w:rsid w:val="006F69DE"/>
    <w:rsid w:val="0070032E"/>
    <w:rsid w:val="00701110"/>
    <w:rsid w:val="00702C0C"/>
    <w:rsid w:val="00703632"/>
    <w:rsid w:val="007039DA"/>
    <w:rsid w:val="00704F85"/>
    <w:rsid w:val="00707417"/>
    <w:rsid w:val="00707733"/>
    <w:rsid w:val="00710D8F"/>
    <w:rsid w:val="00711A76"/>
    <w:rsid w:val="00714C72"/>
    <w:rsid w:val="00717CD1"/>
    <w:rsid w:val="007211BB"/>
    <w:rsid w:val="00721A7D"/>
    <w:rsid w:val="00721C36"/>
    <w:rsid w:val="00722461"/>
    <w:rsid w:val="00722981"/>
    <w:rsid w:val="0072330D"/>
    <w:rsid w:val="007311EC"/>
    <w:rsid w:val="00731BCC"/>
    <w:rsid w:val="007323D9"/>
    <w:rsid w:val="00732856"/>
    <w:rsid w:val="00734B85"/>
    <w:rsid w:val="00736CFB"/>
    <w:rsid w:val="00740F73"/>
    <w:rsid w:val="00742ECC"/>
    <w:rsid w:val="00744D56"/>
    <w:rsid w:val="007463CF"/>
    <w:rsid w:val="0075030D"/>
    <w:rsid w:val="00752CC2"/>
    <w:rsid w:val="007537B6"/>
    <w:rsid w:val="007537E9"/>
    <w:rsid w:val="007560F0"/>
    <w:rsid w:val="0075659E"/>
    <w:rsid w:val="00760761"/>
    <w:rsid w:val="00763633"/>
    <w:rsid w:val="00765D16"/>
    <w:rsid w:val="00766C72"/>
    <w:rsid w:val="007701C8"/>
    <w:rsid w:val="007713FA"/>
    <w:rsid w:val="00771BC4"/>
    <w:rsid w:val="0077233C"/>
    <w:rsid w:val="00775A8A"/>
    <w:rsid w:val="007773DE"/>
    <w:rsid w:val="00780F51"/>
    <w:rsid w:val="00783D3C"/>
    <w:rsid w:val="0078455A"/>
    <w:rsid w:val="00785CDC"/>
    <w:rsid w:val="00786044"/>
    <w:rsid w:val="00786A08"/>
    <w:rsid w:val="0079056B"/>
    <w:rsid w:val="0079058B"/>
    <w:rsid w:val="007929A4"/>
    <w:rsid w:val="00792C75"/>
    <w:rsid w:val="007969E4"/>
    <w:rsid w:val="00797339"/>
    <w:rsid w:val="007A2447"/>
    <w:rsid w:val="007A28D4"/>
    <w:rsid w:val="007A2F8A"/>
    <w:rsid w:val="007A3949"/>
    <w:rsid w:val="007A3F92"/>
    <w:rsid w:val="007A4EB9"/>
    <w:rsid w:val="007A6BC3"/>
    <w:rsid w:val="007B317B"/>
    <w:rsid w:val="007B3568"/>
    <w:rsid w:val="007B4219"/>
    <w:rsid w:val="007B4453"/>
    <w:rsid w:val="007B654C"/>
    <w:rsid w:val="007B682A"/>
    <w:rsid w:val="007B7FE4"/>
    <w:rsid w:val="007C2982"/>
    <w:rsid w:val="007C41F8"/>
    <w:rsid w:val="007C79AC"/>
    <w:rsid w:val="007D351A"/>
    <w:rsid w:val="007D3900"/>
    <w:rsid w:val="007D514F"/>
    <w:rsid w:val="007D6524"/>
    <w:rsid w:val="007D6BDF"/>
    <w:rsid w:val="007D72CB"/>
    <w:rsid w:val="007E3133"/>
    <w:rsid w:val="007E4D21"/>
    <w:rsid w:val="007E505A"/>
    <w:rsid w:val="007E51CC"/>
    <w:rsid w:val="007E53EA"/>
    <w:rsid w:val="007E6D37"/>
    <w:rsid w:val="007F02DF"/>
    <w:rsid w:val="007F0D9D"/>
    <w:rsid w:val="007F1096"/>
    <w:rsid w:val="007F10AA"/>
    <w:rsid w:val="007F11A1"/>
    <w:rsid w:val="007F28C7"/>
    <w:rsid w:val="007F2BAB"/>
    <w:rsid w:val="007F3C89"/>
    <w:rsid w:val="007F5617"/>
    <w:rsid w:val="007F5BD8"/>
    <w:rsid w:val="007F7406"/>
    <w:rsid w:val="0080023A"/>
    <w:rsid w:val="00800923"/>
    <w:rsid w:val="00803595"/>
    <w:rsid w:val="0080412E"/>
    <w:rsid w:val="00804C82"/>
    <w:rsid w:val="00805ADF"/>
    <w:rsid w:val="00807769"/>
    <w:rsid w:val="008078C6"/>
    <w:rsid w:val="00813BF7"/>
    <w:rsid w:val="00817100"/>
    <w:rsid w:val="008171C6"/>
    <w:rsid w:val="00817928"/>
    <w:rsid w:val="00817CB5"/>
    <w:rsid w:val="0082022A"/>
    <w:rsid w:val="00822D33"/>
    <w:rsid w:val="00825D5C"/>
    <w:rsid w:val="0082655A"/>
    <w:rsid w:val="008265A3"/>
    <w:rsid w:val="00827443"/>
    <w:rsid w:val="00835907"/>
    <w:rsid w:val="00835CFB"/>
    <w:rsid w:val="00836FA8"/>
    <w:rsid w:val="00840445"/>
    <w:rsid w:val="00841CA1"/>
    <w:rsid w:val="00841ECD"/>
    <w:rsid w:val="008441F0"/>
    <w:rsid w:val="00844CEB"/>
    <w:rsid w:val="00850091"/>
    <w:rsid w:val="0085164D"/>
    <w:rsid w:val="00853A97"/>
    <w:rsid w:val="0086217E"/>
    <w:rsid w:val="0087294B"/>
    <w:rsid w:val="00881325"/>
    <w:rsid w:val="008841D6"/>
    <w:rsid w:val="008846EC"/>
    <w:rsid w:val="0088533D"/>
    <w:rsid w:val="0088554B"/>
    <w:rsid w:val="0089122A"/>
    <w:rsid w:val="008924D0"/>
    <w:rsid w:val="00892C61"/>
    <w:rsid w:val="00893656"/>
    <w:rsid w:val="008936CA"/>
    <w:rsid w:val="00893735"/>
    <w:rsid w:val="00894645"/>
    <w:rsid w:val="00896949"/>
    <w:rsid w:val="00896A34"/>
    <w:rsid w:val="00897ACC"/>
    <w:rsid w:val="008A1517"/>
    <w:rsid w:val="008A294B"/>
    <w:rsid w:val="008A457B"/>
    <w:rsid w:val="008A513D"/>
    <w:rsid w:val="008A5361"/>
    <w:rsid w:val="008A664E"/>
    <w:rsid w:val="008A6EBB"/>
    <w:rsid w:val="008A7FAC"/>
    <w:rsid w:val="008B0841"/>
    <w:rsid w:val="008B0F20"/>
    <w:rsid w:val="008B1C1F"/>
    <w:rsid w:val="008B2400"/>
    <w:rsid w:val="008B2C05"/>
    <w:rsid w:val="008B675A"/>
    <w:rsid w:val="008B6798"/>
    <w:rsid w:val="008C20AE"/>
    <w:rsid w:val="008C2DD7"/>
    <w:rsid w:val="008C314E"/>
    <w:rsid w:val="008C393D"/>
    <w:rsid w:val="008C5120"/>
    <w:rsid w:val="008C5CA3"/>
    <w:rsid w:val="008C6769"/>
    <w:rsid w:val="008C74A2"/>
    <w:rsid w:val="008C7B81"/>
    <w:rsid w:val="008C7F34"/>
    <w:rsid w:val="008D37CD"/>
    <w:rsid w:val="008D5B7B"/>
    <w:rsid w:val="008E091B"/>
    <w:rsid w:val="008E27AC"/>
    <w:rsid w:val="008E3467"/>
    <w:rsid w:val="008E6E9C"/>
    <w:rsid w:val="008E7538"/>
    <w:rsid w:val="008E769A"/>
    <w:rsid w:val="008E7BB5"/>
    <w:rsid w:val="008F13C9"/>
    <w:rsid w:val="008F1572"/>
    <w:rsid w:val="008F15E8"/>
    <w:rsid w:val="008F21C5"/>
    <w:rsid w:val="008F2B8A"/>
    <w:rsid w:val="008F3159"/>
    <w:rsid w:val="008F420F"/>
    <w:rsid w:val="008F51E8"/>
    <w:rsid w:val="008F6D14"/>
    <w:rsid w:val="008F775C"/>
    <w:rsid w:val="009000B1"/>
    <w:rsid w:val="009026DC"/>
    <w:rsid w:val="00902D05"/>
    <w:rsid w:val="0090348C"/>
    <w:rsid w:val="0091032B"/>
    <w:rsid w:val="009124BA"/>
    <w:rsid w:val="00913B3D"/>
    <w:rsid w:val="00914675"/>
    <w:rsid w:val="009167BE"/>
    <w:rsid w:val="0092209E"/>
    <w:rsid w:val="00924955"/>
    <w:rsid w:val="00932F40"/>
    <w:rsid w:val="00933452"/>
    <w:rsid w:val="00935130"/>
    <w:rsid w:val="00940272"/>
    <w:rsid w:val="00941232"/>
    <w:rsid w:val="009429D6"/>
    <w:rsid w:val="00943C04"/>
    <w:rsid w:val="00944DBD"/>
    <w:rsid w:val="009477D2"/>
    <w:rsid w:val="0095366E"/>
    <w:rsid w:val="009536B1"/>
    <w:rsid w:val="00956B8A"/>
    <w:rsid w:val="00957290"/>
    <w:rsid w:val="00957D52"/>
    <w:rsid w:val="00960A3D"/>
    <w:rsid w:val="00962F67"/>
    <w:rsid w:val="00964150"/>
    <w:rsid w:val="00964997"/>
    <w:rsid w:val="00965231"/>
    <w:rsid w:val="00965275"/>
    <w:rsid w:val="00965A92"/>
    <w:rsid w:val="00966D7C"/>
    <w:rsid w:val="009711F4"/>
    <w:rsid w:val="0097138A"/>
    <w:rsid w:val="0097219E"/>
    <w:rsid w:val="00974739"/>
    <w:rsid w:val="00976457"/>
    <w:rsid w:val="00976F84"/>
    <w:rsid w:val="00977BF0"/>
    <w:rsid w:val="0098001F"/>
    <w:rsid w:val="009815C9"/>
    <w:rsid w:val="00981B82"/>
    <w:rsid w:val="0098245E"/>
    <w:rsid w:val="00982EDA"/>
    <w:rsid w:val="0098520D"/>
    <w:rsid w:val="00985A0F"/>
    <w:rsid w:val="009872AB"/>
    <w:rsid w:val="00987738"/>
    <w:rsid w:val="00992841"/>
    <w:rsid w:val="009946B2"/>
    <w:rsid w:val="009950E0"/>
    <w:rsid w:val="00996E36"/>
    <w:rsid w:val="009A5FEF"/>
    <w:rsid w:val="009B0390"/>
    <w:rsid w:val="009B351F"/>
    <w:rsid w:val="009B3814"/>
    <w:rsid w:val="009B3DDD"/>
    <w:rsid w:val="009C00D7"/>
    <w:rsid w:val="009C04BA"/>
    <w:rsid w:val="009C2B57"/>
    <w:rsid w:val="009C53D5"/>
    <w:rsid w:val="009C6F57"/>
    <w:rsid w:val="009D03F3"/>
    <w:rsid w:val="009D12AA"/>
    <w:rsid w:val="009D18B8"/>
    <w:rsid w:val="009D2160"/>
    <w:rsid w:val="009D376F"/>
    <w:rsid w:val="009E046D"/>
    <w:rsid w:val="009E0534"/>
    <w:rsid w:val="009E4F95"/>
    <w:rsid w:val="009E6D7B"/>
    <w:rsid w:val="009F20AE"/>
    <w:rsid w:val="009F2179"/>
    <w:rsid w:val="009F2A78"/>
    <w:rsid w:val="009F3F1E"/>
    <w:rsid w:val="009F4104"/>
    <w:rsid w:val="009F526B"/>
    <w:rsid w:val="009F6076"/>
    <w:rsid w:val="009F7B7E"/>
    <w:rsid w:val="00A00C0B"/>
    <w:rsid w:val="00A00FB1"/>
    <w:rsid w:val="00A0175E"/>
    <w:rsid w:val="00A1072E"/>
    <w:rsid w:val="00A118F7"/>
    <w:rsid w:val="00A1202E"/>
    <w:rsid w:val="00A1314B"/>
    <w:rsid w:val="00A15146"/>
    <w:rsid w:val="00A25E3B"/>
    <w:rsid w:val="00A33403"/>
    <w:rsid w:val="00A33847"/>
    <w:rsid w:val="00A34098"/>
    <w:rsid w:val="00A34298"/>
    <w:rsid w:val="00A366DE"/>
    <w:rsid w:val="00A3671F"/>
    <w:rsid w:val="00A3678D"/>
    <w:rsid w:val="00A40D10"/>
    <w:rsid w:val="00A411C6"/>
    <w:rsid w:val="00A43802"/>
    <w:rsid w:val="00A45286"/>
    <w:rsid w:val="00A4647F"/>
    <w:rsid w:val="00A46970"/>
    <w:rsid w:val="00A47F09"/>
    <w:rsid w:val="00A52075"/>
    <w:rsid w:val="00A52A3B"/>
    <w:rsid w:val="00A53202"/>
    <w:rsid w:val="00A55B5C"/>
    <w:rsid w:val="00A56546"/>
    <w:rsid w:val="00A6043D"/>
    <w:rsid w:val="00A609D8"/>
    <w:rsid w:val="00A614C0"/>
    <w:rsid w:val="00A61757"/>
    <w:rsid w:val="00A63358"/>
    <w:rsid w:val="00A64723"/>
    <w:rsid w:val="00A66B3E"/>
    <w:rsid w:val="00A7108C"/>
    <w:rsid w:val="00A71221"/>
    <w:rsid w:val="00A71EFB"/>
    <w:rsid w:val="00A72369"/>
    <w:rsid w:val="00A75A13"/>
    <w:rsid w:val="00A766AB"/>
    <w:rsid w:val="00A76DCD"/>
    <w:rsid w:val="00A8122E"/>
    <w:rsid w:val="00A83112"/>
    <w:rsid w:val="00A838F4"/>
    <w:rsid w:val="00A83A10"/>
    <w:rsid w:val="00A840C1"/>
    <w:rsid w:val="00A87B17"/>
    <w:rsid w:val="00A9215C"/>
    <w:rsid w:val="00A94DD4"/>
    <w:rsid w:val="00A97B5F"/>
    <w:rsid w:val="00A97D5E"/>
    <w:rsid w:val="00AA0525"/>
    <w:rsid w:val="00AA3838"/>
    <w:rsid w:val="00AA4BBA"/>
    <w:rsid w:val="00AA6FDB"/>
    <w:rsid w:val="00AA79E5"/>
    <w:rsid w:val="00AB0C9B"/>
    <w:rsid w:val="00AB166D"/>
    <w:rsid w:val="00AB1F14"/>
    <w:rsid w:val="00AB3F6E"/>
    <w:rsid w:val="00AB4232"/>
    <w:rsid w:val="00AB49B0"/>
    <w:rsid w:val="00AB4BA0"/>
    <w:rsid w:val="00AB6658"/>
    <w:rsid w:val="00AB7429"/>
    <w:rsid w:val="00AC54D9"/>
    <w:rsid w:val="00AC5873"/>
    <w:rsid w:val="00AC690A"/>
    <w:rsid w:val="00AD382D"/>
    <w:rsid w:val="00AD39BF"/>
    <w:rsid w:val="00AD61FE"/>
    <w:rsid w:val="00AD75C0"/>
    <w:rsid w:val="00AE0754"/>
    <w:rsid w:val="00AE225E"/>
    <w:rsid w:val="00AE3CA9"/>
    <w:rsid w:val="00AE428D"/>
    <w:rsid w:val="00AE43CD"/>
    <w:rsid w:val="00AE4680"/>
    <w:rsid w:val="00AE502C"/>
    <w:rsid w:val="00AE5693"/>
    <w:rsid w:val="00AE73D9"/>
    <w:rsid w:val="00AE7C78"/>
    <w:rsid w:val="00AF3CC3"/>
    <w:rsid w:val="00AF488D"/>
    <w:rsid w:val="00AF4D1A"/>
    <w:rsid w:val="00AF5BC7"/>
    <w:rsid w:val="00AF5E1D"/>
    <w:rsid w:val="00AF6689"/>
    <w:rsid w:val="00B00A49"/>
    <w:rsid w:val="00B00AA4"/>
    <w:rsid w:val="00B00C56"/>
    <w:rsid w:val="00B0113F"/>
    <w:rsid w:val="00B0203B"/>
    <w:rsid w:val="00B02114"/>
    <w:rsid w:val="00B0397B"/>
    <w:rsid w:val="00B03C24"/>
    <w:rsid w:val="00B058D6"/>
    <w:rsid w:val="00B06E16"/>
    <w:rsid w:val="00B074DB"/>
    <w:rsid w:val="00B07A53"/>
    <w:rsid w:val="00B11920"/>
    <w:rsid w:val="00B11BB5"/>
    <w:rsid w:val="00B13220"/>
    <w:rsid w:val="00B13887"/>
    <w:rsid w:val="00B204C3"/>
    <w:rsid w:val="00B216AA"/>
    <w:rsid w:val="00B21F1A"/>
    <w:rsid w:val="00B225B9"/>
    <w:rsid w:val="00B22FFA"/>
    <w:rsid w:val="00B230FB"/>
    <w:rsid w:val="00B24728"/>
    <w:rsid w:val="00B259DA"/>
    <w:rsid w:val="00B27608"/>
    <w:rsid w:val="00B30870"/>
    <w:rsid w:val="00B30EA4"/>
    <w:rsid w:val="00B3229F"/>
    <w:rsid w:val="00B3262D"/>
    <w:rsid w:val="00B3497D"/>
    <w:rsid w:val="00B350C4"/>
    <w:rsid w:val="00B353AF"/>
    <w:rsid w:val="00B3592B"/>
    <w:rsid w:val="00B3738F"/>
    <w:rsid w:val="00B37A05"/>
    <w:rsid w:val="00B40C49"/>
    <w:rsid w:val="00B41DB1"/>
    <w:rsid w:val="00B4689E"/>
    <w:rsid w:val="00B46B24"/>
    <w:rsid w:val="00B46CCF"/>
    <w:rsid w:val="00B47103"/>
    <w:rsid w:val="00B51354"/>
    <w:rsid w:val="00B5142C"/>
    <w:rsid w:val="00B518F0"/>
    <w:rsid w:val="00B53A95"/>
    <w:rsid w:val="00B53FF5"/>
    <w:rsid w:val="00B541A2"/>
    <w:rsid w:val="00B55F72"/>
    <w:rsid w:val="00B56654"/>
    <w:rsid w:val="00B56A0B"/>
    <w:rsid w:val="00B5707C"/>
    <w:rsid w:val="00B620AB"/>
    <w:rsid w:val="00B62FFD"/>
    <w:rsid w:val="00B64AC3"/>
    <w:rsid w:val="00B64FAE"/>
    <w:rsid w:val="00B66917"/>
    <w:rsid w:val="00B744B1"/>
    <w:rsid w:val="00B75A9A"/>
    <w:rsid w:val="00B77DEC"/>
    <w:rsid w:val="00B8066D"/>
    <w:rsid w:val="00B822C6"/>
    <w:rsid w:val="00B83079"/>
    <w:rsid w:val="00B8559B"/>
    <w:rsid w:val="00B85654"/>
    <w:rsid w:val="00B85E45"/>
    <w:rsid w:val="00B86457"/>
    <w:rsid w:val="00B8753E"/>
    <w:rsid w:val="00B903D3"/>
    <w:rsid w:val="00B9145B"/>
    <w:rsid w:val="00B934C9"/>
    <w:rsid w:val="00B95F46"/>
    <w:rsid w:val="00B9717B"/>
    <w:rsid w:val="00B97AEB"/>
    <w:rsid w:val="00BA1BBC"/>
    <w:rsid w:val="00BA2344"/>
    <w:rsid w:val="00BA38A8"/>
    <w:rsid w:val="00BA5AD0"/>
    <w:rsid w:val="00BB49E5"/>
    <w:rsid w:val="00BC0103"/>
    <w:rsid w:val="00BC1B36"/>
    <w:rsid w:val="00BC4D15"/>
    <w:rsid w:val="00BC550B"/>
    <w:rsid w:val="00BC5583"/>
    <w:rsid w:val="00BC5D15"/>
    <w:rsid w:val="00BC6529"/>
    <w:rsid w:val="00BC6940"/>
    <w:rsid w:val="00BC761D"/>
    <w:rsid w:val="00BC7BC0"/>
    <w:rsid w:val="00BD258F"/>
    <w:rsid w:val="00BD4171"/>
    <w:rsid w:val="00BD57CB"/>
    <w:rsid w:val="00BD66FA"/>
    <w:rsid w:val="00BE24DD"/>
    <w:rsid w:val="00BE3A61"/>
    <w:rsid w:val="00BE69A6"/>
    <w:rsid w:val="00BE6A80"/>
    <w:rsid w:val="00BE6E76"/>
    <w:rsid w:val="00BF00A3"/>
    <w:rsid w:val="00BF3949"/>
    <w:rsid w:val="00BF5782"/>
    <w:rsid w:val="00BF5B08"/>
    <w:rsid w:val="00BF5C16"/>
    <w:rsid w:val="00BF6B08"/>
    <w:rsid w:val="00BF6B6A"/>
    <w:rsid w:val="00C003C5"/>
    <w:rsid w:val="00C01DC8"/>
    <w:rsid w:val="00C02D79"/>
    <w:rsid w:val="00C03EEC"/>
    <w:rsid w:val="00C07016"/>
    <w:rsid w:val="00C07724"/>
    <w:rsid w:val="00C10B4A"/>
    <w:rsid w:val="00C111E8"/>
    <w:rsid w:val="00C1684F"/>
    <w:rsid w:val="00C16A69"/>
    <w:rsid w:val="00C17019"/>
    <w:rsid w:val="00C17564"/>
    <w:rsid w:val="00C1770B"/>
    <w:rsid w:val="00C177EA"/>
    <w:rsid w:val="00C1781C"/>
    <w:rsid w:val="00C204CF"/>
    <w:rsid w:val="00C24B05"/>
    <w:rsid w:val="00C31290"/>
    <w:rsid w:val="00C31496"/>
    <w:rsid w:val="00C319AD"/>
    <w:rsid w:val="00C33911"/>
    <w:rsid w:val="00C34655"/>
    <w:rsid w:val="00C34E23"/>
    <w:rsid w:val="00C35692"/>
    <w:rsid w:val="00C37B7E"/>
    <w:rsid w:val="00C4478B"/>
    <w:rsid w:val="00C44923"/>
    <w:rsid w:val="00C44B63"/>
    <w:rsid w:val="00C45051"/>
    <w:rsid w:val="00C46AFF"/>
    <w:rsid w:val="00C46C61"/>
    <w:rsid w:val="00C47925"/>
    <w:rsid w:val="00C5049B"/>
    <w:rsid w:val="00C50FFD"/>
    <w:rsid w:val="00C5311A"/>
    <w:rsid w:val="00C53425"/>
    <w:rsid w:val="00C5456B"/>
    <w:rsid w:val="00C559DE"/>
    <w:rsid w:val="00C57345"/>
    <w:rsid w:val="00C57E15"/>
    <w:rsid w:val="00C602D0"/>
    <w:rsid w:val="00C62359"/>
    <w:rsid w:val="00C64309"/>
    <w:rsid w:val="00C64CA3"/>
    <w:rsid w:val="00C6607A"/>
    <w:rsid w:val="00C660FE"/>
    <w:rsid w:val="00C66748"/>
    <w:rsid w:val="00C67282"/>
    <w:rsid w:val="00C716D1"/>
    <w:rsid w:val="00C73D30"/>
    <w:rsid w:val="00C743B7"/>
    <w:rsid w:val="00C7725C"/>
    <w:rsid w:val="00C77319"/>
    <w:rsid w:val="00C7788A"/>
    <w:rsid w:val="00C82C21"/>
    <w:rsid w:val="00C836A1"/>
    <w:rsid w:val="00C8596B"/>
    <w:rsid w:val="00C859DF"/>
    <w:rsid w:val="00C85ADE"/>
    <w:rsid w:val="00C85E5C"/>
    <w:rsid w:val="00C86EAA"/>
    <w:rsid w:val="00C87AC8"/>
    <w:rsid w:val="00C91191"/>
    <w:rsid w:val="00C91CB5"/>
    <w:rsid w:val="00C92B92"/>
    <w:rsid w:val="00C96773"/>
    <w:rsid w:val="00C9686B"/>
    <w:rsid w:val="00C9693C"/>
    <w:rsid w:val="00CA124C"/>
    <w:rsid w:val="00CA236E"/>
    <w:rsid w:val="00CA67DA"/>
    <w:rsid w:val="00CA6B0E"/>
    <w:rsid w:val="00CA6C55"/>
    <w:rsid w:val="00CA6D46"/>
    <w:rsid w:val="00CA77FB"/>
    <w:rsid w:val="00CB250F"/>
    <w:rsid w:val="00CB25C7"/>
    <w:rsid w:val="00CB2E6C"/>
    <w:rsid w:val="00CB432D"/>
    <w:rsid w:val="00CB442A"/>
    <w:rsid w:val="00CB4459"/>
    <w:rsid w:val="00CB57E6"/>
    <w:rsid w:val="00CC19A4"/>
    <w:rsid w:val="00CC1C2A"/>
    <w:rsid w:val="00CC1CC5"/>
    <w:rsid w:val="00CC2056"/>
    <w:rsid w:val="00CC2AEC"/>
    <w:rsid w:val="00CC2BBB"/>
    <w:rsid w:val="00CC58A2"/>
    <w:rsid w:val="00CC6D3A"/>
    <w:rsid w:val="00CD1008"/>
    <w:rsid w:val="00CD2088"/>
    <w:rsid w:val="00CD4570"/>
    <w:rsid w:val="00CD5481"/>
    <w:rsid w:val="00CD650B"/>
    <w:rsid w:val="00CD67BC"/>
    <w:rsid w:val="00CD6E45"/>
    <w:rsid w:val="00CD750A"/>
    <w:rsid w:val="00CE1C04"/>
    <w:rsid w:val="00CE2097"/>
    <w:rsid w:val="00CE2FED"/>
    <w:rsid w:val="00CE302D"/>
    <w:rsid w:val="00CE5106"/>
    <w:rsid w:val="00CE76AD"/>
    <w:rsid w:val="00CE7AE5"/>
    <w:rsid w:val="00CE7E54"/>
    <w:rsid w:val="00CF21C4"/>
    <w:rsid w:val="00CF2684"/>
    <w:rsid w:val="00CF32C4"/>
    <w:rsid w:val="00CF68CC"/>
    <w:rsid w:val="00CF6CF0"/>
    <w:rsid w:val="00D03E44"/>
    <w:rsid w:val="00D04EE7"/>
    <w:rsid w:val="00D062FB"/>
    <w:rsid w:val="00D06EF5"/>
    <w:rsid w:val="00D10C71"/>
    <w:rsid w:val="00D1185B"/>
    <w:rsid w:val="00D11DEA"/>
    <w:rsid w:val="00D1395B"/>
    <w:rsid w:val="00D14E46"/>
    <w:rsid w:val="00D15198"/>
    <w:rsid w:val="00D16C40"/>
    <w:rsid w:val="00D16C94"/>
    <w:rsid w:val="00D17165"/>
    <w:rsid w:val="00D20E3F"/>
    <w:rsid w:val="00D22BED"/>
    <w:rsid w:val="00D2466D"/>
    <w:rsid w:val="00D255B4"/>
    <w:rsid w:val="00D25EFE"/>
    <w:rsid w:val="00D30596"/>
    <w:rsid w:val="00D3396C"/>
    <w:rsid w:val="00D35CA0"/>
    <w:rsid w:val="00D37B73"/>
    <w:rsid w:val="00D403CE"/>
    <w:rsid w:val="00D42800"/>
    <w:rsid w:val="00D4294F"/>
    <w:rsid w:val="00D44269"/>
    <w:rsid w:val="00D46733"/>
    <w:rsid w:val="00D47331"/>
    <w:rsid w:val="00D5079D"/>
    <w:rsid w:val="00D513E9"/>
    <w:rsid w:val="00D53E66"/>
    <w:rsid w:val="00D5658B"/>
    <w:rsid w:val="00D575BD"/>
    <w:rsid w:val="00D57C44"/>
    <w:rsid w:val="00D60586"/>
    <w:rsid w:val="00D61B34"/>
    <w:rsid w:val="00D61F53"/>
    <w:rsid w:val="00D61FA4"/>
    <w:rsid w:val="00D6289E"/>
    <w:rsid w:val="00D64663"/>
    <w:rsid w:val="00D668B9"/>
    <w:rsid w:val="00D71D58"/>
    <w:rsid w:val="00D74EB9"/>
    <w:rsid w:val="00D750C1"/>
    <w:rsid w:val="00D804E5"/>
    <w:rsid w:val="00D80D9D"/>
    <w:rsid w:val="00D81D04"/>
    <w:rsid w:val="00D84241"/>
    <w:rsid w:val="00D86003"/>
    <w:rsid w:val="00D863BE"/>
    <w:rsid w:val="00D86752"/>
    <w:rsid w:val="00D87556"/>
    <w:rsid w:val="00D87D9A"/>
    <w:rsid w:val="00D94F8C"/>
    <w:rsid w:val="00D94FAE"/>
    <w:rsid w:val="00D954E0"/>
    <w:rsid w:val="00DA266B"/>
    <w:rsid w:val="00DA2D19"/>
    <w:rsid w:val="00DA3083"/>
    <w:rsid w:val="00DA416E"/>
    <w:rsid w:val="00DA44A4"/>
    <w:rsid w:val="00DA5AF4"/>
    <w:rsid w:val="00DA5D89"/>
    <w:rsid w:val="00DB0DF2"/>
    <w:rsid w:val="00DB5CF2"/>
    <w:rsid w:val="00DB6324"/>
    <w:rsid w:val="00DB6737"/>
    <w:rsid w:val="00DC32F1"/>
    <w:rsid w:val="00DC43AC"/>
    <w:rsid w:val="00DC6DB5"/>
    <w:rsid w:val="00DC70E3"/>
    <w:rsid w:val="00DD133F"/>
    <w:rsid w:val="00DD225E"/>
    <w:rsid w:val="00DD2BC8"/>
    <w:rsid w:val="00DD412E"/>
    <w:rsid w:val="00DD44D1"/>
    <w:rsid w:val="00DD6002"/>
    <w:rsid w:val="00DD6054"/>
    <w:rsid w:val="00DE00AC"/>
    <w:rsid w:val="00DE0346"/>
    <w:rsid w:val="00DE07E6"/>
    <w:rsid w:val="00DE2BF4"/>
    <w:rsid w:val="00DE3EBA"/>
    <w:rsid w:val="00DE4064"/>
    <w:rsid w:val="00DE40B4"/>
    <w:rsid w:val="00DE597C"/>
    <w:rsid w:val="00DE5C2F"/>
    <w:rsid w:val="00DE668C"/>
    <w:rsid w:val="00DE7501"/>
    <w:rsid w:val="00DE7A81"/>
    <w:rsid w:val="00DF0024"/>
    <w:rsid w:val="00DF25D1"/>
    <w:rsid w:val="00DF28D6"/>
    <w:rsid w:val="00DF2994"/>
    <w:rsid w:val="00DF3C29"/>
    <w:rsid w:val="00DF4484"/>
    <w:rsid w:val="00E01F37"/>
    <w:rsid w:val="00E046B1"/>
    <w:rsid w:val="00E0524B"/>
    <w:rsid w:val="00E0528D"/>
    <w:rsid w:val="00E054CC"/>
    <w:rsid w:val="00E0608E"/>
    <w:rsid w:val="00E06716"/>
    <w:rsid w:val="00E06CDD"/>
    <w:rsid w:val="00E10E58"/>
    <w:rsid w:val="00E12A11"/>
    <w:rsid w:val="00E12C84"/>
    <w:rsid w:val="00E13DEB"/>
    <w:rsid w:val="00E14D11"/>
    <w:rsid w:val="00E1530E"/>
    <w:rsid w:val="00E20970"/>
    <w:rsid w:val="00E2549A"/>
    <w:rsid w:val="00E25563"/>
    <w:rsid w:val="00E25F9D"/>
    <w:rsid w:val="00E26050"/>
    <w:rsid w:val="00E269AF"/>
    <w:rsid w:val="00E27B15"/>
    <w:rsid w:val="00E300D5"/>
    <w:rsid w:val="00E31C78"/>
    <w:rsid w:val="00E31CB3"/>
    <w:rsid w:val="00E34336"/>
    <w:rsid w:val="00E357F5"/>
    <w:rsid w:val="00E3774C"/>
    <w:rsid w:val="00E4085F"/>
    <w:rsid w:val="00E4281D"/>
    <w:rsid w:val="00E43C7E"/>
    <w:rsid w:val="00E45354"/>
    <w:rsid w:val="00E47264"/>
    <w:rsid w:val="00E500DA"/>
    <w:rsid w:val="00E51A31"/>
    <w:rsid w:val="00E536F1"/>
    <w:rsid w:val="00E53E8A"/>
    <w:rsid w:val="00E54CAF"/>
    <w:rsid w:val="00E54D21"/>
    <w:rsid w:val="00E55CC8"/>
    <w:rsid w:val="00E5687F"/>
    <w:rsid w:val="00E57402"/>
    <w:rsid w:val="00E5753B"/>
    <w:rsid w:val="00E602DF"/>
    <w:rsid w:val="00E6220B"/>
    <w:rsid w:val="00E63CC9"/>
    <w:rsid w:val="00E63D7D"/>
    <w:rsid w:val="00E707BA"/>
    <w:rsid w:val="00E71D1B"/>
    <w:rsid w:val="00E72C0A"/>
    <w:rsid w:val="00E73198"/>
    <w:rsid w:val="00E7425C"/>
    <w:rsid w:val="00E748AC"/>
    <w:rsid w:val="00E74C2A"/>
    <w:rsid w:val="00E755A6"/>
    <w:rsid w:val="00E75FFB"/>
    <w:rsid w:val="00E76FDA"/>
    <w:rsid w:val="00E837EA"/>
    <w:rsid w:val="00E86FB8"/>
    <w:rsid w:val="00E90257"/>
    <w:rsid w:val="00E906B2"/>
    <w:rsid w:val="00E924D2"/>
    <w:rsid w:val="00E925FC"/>
    <w:rsid w:val="00E93BBE"/>
    <w:rsid w:val="00E95E14"/>
    <w:rsid w:val="00E96E98"/>
    <w:rsid w:val="00EA0027"/>
    <w:rsid w:val="00EA03AB"/>
    <w:rsid w:val="00EA1840"/>
    <w:rsid w:val="00EA1926"/>
    <w:rsid w:val="00EA3412"/>
    <w:rsid w:val="00EA397C"/>
    <w:rsid w:val="00EA5052"/>
    <w:rsid w:val="00EA589E"/>
    <w:rsid w:val="00EB1D3A"/>
    <w:rsid w:val="00EB38A6"/>
    <w:rsid w:val="00EB3F5A"/>
    <w:rsid w:val="00EB3FDA"/>
    <w:rsid w:val="00EB42F4"/>
    <w:rsid w:val="00EB5EA8"/>
    <w:rsid w:val="00EC3A2F"/>
    <w:rsid w:val="00EC59E9"/>
    <w:rsid w:val="00EC690E"/>
    <w:rsid w:val="00EC69D0"/>
    <w:rsid w:val="00ED013A"/>
    <w:rsid w:val="00ED1951"/>
    <w:rsid w:val="00ED32DE"/>
    <w:rsid w:val="00ED4637"/>
    <w:rsid w:val="00ED664E"/>
    <w:rsid w:val="00ED76D1"/>
    <w:rsid w:val="00EE07A4"/>
    <w:rsid w:val="00EE0F8D"/>
    <w:rsid w:val="00EE1207"/>
    <w:rsid w:val="00EE5CE8"/>
    <w:rsid w:val="00EE63B2"/>
    <w:rsid w:val="00EE6F87"/>
    <w:rsid w:val="00EF0008"/>
    <w:rsid w:val="00EF263A"/>
    <w:rsid w:val="00EF4661"/>
    <w:rsid w:val="00EF52E6"/>
    <w:rsid w:val="00EF7284"/>
    <w:rsid w:val="00EF7CAC"/>
    <w:rsid w:val="00F01703"/>
    <w:rsid w:val="00F021CF"/>
    <w:rsid w:val="00F0439C"/>
    <w:rsid w:val="00F053D5"/>
    <w:rsid w:val="00F05D16"/>
    <w:rsid w:val="00F06759"/>
    <w:rsid w:val="00F07C35"/>
    <w:rsid w:val="00F11AD8"/>
    <w:rsid w:val="00F11C51"/>
    <w:rsid w:val="00F14644"/>
    <w:rsid w:val="00F16CE2"/>
    <w:rsid w:val="00F2145A"/>
    <w:rsid w:val="00F2193B"/>
    <w:rsid w:val="00F23252"/>
    <w:rsid w:val="00F246B5"/>
    <w:rsid w:val="00F26D54"/>
    <w:rsid w:val="00F27717"/>
    <w:rsid w:val="00F27B3F"/>
    <w:rsid w:val="00F31C15"/>
    <w:rsid w:val="00F34308"/>
    <w:rsid w:val="00F35C00"/>
    <w:rsid w:val="00F35E1F"/>
    <w:rsid w:val="00F3681F"/>
    <w:rsid w:val="00F42A58"/>
    <w:rsid w:val="00F44CCE"/>
    <w:rsid w:val="00F4737E"/>
    <w:rsid w:val="00F5295C"/>
    <w:rsid w:val="00F5399D"/>
    <w:rsid w:val="00F54C0C"/>
    <w:rsid w:val="00F60B95"/>
    <w:rsid w:val="00F6281D"/>
    <w:rsid w:val="00F62BA1"/>
    <w:rsid w:val="00F62EE0"/>
    <w:rsid w:val="00F634A5"/>
    <w:rsid w:val="00F63CE4"/>
    <w:rsid w:val="00F665EE"/>
    <w:rsid w:val="00F66920"/>
    <w:rsid w:val="00F70A80"/>
    <w:rsid w:val="00F71C5C"/>
    <w:rsid w:val="00F74879"/>
    <w:rsid w:val="00F77568"/>
    <w:rsid w:val="00F77E66"/>
    <w:rsid w:val="00F8078C"/>
    <w:rsid w:val="00F82DD8"/>
    <w:rsid w:val="00F85EE5"/>
    <w:rsid w:val="00F86D3F"/>
    <w:rsid w:val="00F87E63"/>
    <w:rsid w:val="00F93E16"/>
    <w:rsid w:val="00F95106"/>
    <w:rsid w:val="00FA0A3C"/>
    <w:rsid w:val="00FA0A7B"/>
    <w:rsid w:val="00FA1ED5"/>
    <w:rsid w:val="00FA24F7"/>
    <w:rsid w:val="00FA2AB1"/>
    <w:rsid w:val="00FA2FA7"/>
    <w:rsid w:val="00FA4295"/>
    <w:rsid w:val="00FA590F"/>
    <w:rsid w:val="00FB0E75"/>
    <w:rsid w:val="00FB2A3F"/>
    <w:rsid w:val="00FB5757"/>
    <w:rsid w:val="00FC2EE4"/>
    <w:rsid w:val="00FC3E80"/>
    <w:rsid w:val="00FC5FB5"/>
    <w:rsid w:val="00FC6AF4"/>
    <w:rsid w:val="00FC75B7"/>
    <w:rsid w:val="00FC7A04"/>
    <w:rsid w:val="00FD1077"/>
    <w:rsid w:val="00FD10F4"/>
    <w:rsid w:val="00FD28A0"/>
    <w:rsid w:val="00FD34FF"/>
    <w:rsid w:val="00FD45CE"/>
    <w:rsid w:val="00FE1467"/>
    <w:rsid w:val="00FE6385"/>
    <w:rsid w:val="00FF0667"/>
    <w:rsid w:val="00FF2A21"/>
    <w:rsid w:val="00FF4735"/>
    <w:rsid w:val="00FF4985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4556B3-B27E-4424-8757-036F31B5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Потетинова Елена Вячеславовна</cp:lastModifiedBy>
  <cp:revision>8</cp:revision>
  <dcterms:created xsi:type="dcterms:W3CDTF">2017-04-19T10:20:00Z</dcterms:created>
  <dcterms:modified xsi:type="dcterms:W3CDTF">2018-04-19T07:09:00Z</dcterms:modified>
</cp:coreProperties>
</file>